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A641" w14:textId="402DB5A9" w:rsidR="00A37399" w:rsidRPr="00A37399" w:rsidRDefault="00A37399" w:rsidP="00A37399">
      <w:pPr>
        <w:pStyle w:val="Title"/>
        <w:rPr>
          <w:rFonts w:ascii="Arial" w:hAnsi="Arial" w:cs="Arial"/>
          <w:sz w:val="36"/>
          <w:szCs w:val="36"/>
        </w:rPr>
      </w:pPr>
      <w:r w:rsidRPr="00A37399">
        <w:rPr>
          <w:rFonts w:ascii="Arial" w:hAnsi="Arial" w:cs="Arial"/>
          <w:sz w:val="36"/>
          <w:szCs w:val="36"/>
        </w:rPr>
        <w:t xml:space="preserve">Contract Number: 01-436401 (Dr. Fine Bridge Replacement) </w:t>
      </w:r>
    </w:p>
    <w:p w14:paraId="3F355717" w14:textId="066F6EC6" w:rsidR="005808F8" w:rsidRDefault="00A37399" w:rsidP="00A37399">
      <w:pPr>
        <w:pStyle w:val="Title"/>
        <w:rPr>
          <w:rFonts w:ascii="Arial" w:hAnsi="Arial" w:cs="Arial"/>
          <w:sz w:val="52"/>
          <w:szCs w:val="52"/>
        </w:rPr>
      </w:pPr>
      <w:r w:rsidRPr="00A37399">
        <w:rPr>
          <w:rFonts w:ascii="Arial" w:hAnsi="Arial" w:cs="Arial"/>
          <w:sz w:val="52"/>
          <w:szCs w:val="52"/>
        </w:rPr>
        <w:t>Mandatory Pre-Bid Meeting 04/21/2022</w:t>
      </w:r>
    </w:p>
    <w:p w14:paraId="7BF95CF8" w14:textId="28709B65" w:rsidR="00A37399" w:rsidRDefault="00A37399" w:rsidP="00A37399"/>
    <w:p w14:paraId="03ADCF23" w14:textId="77777777" w:rsidR="00A37399" w:rsidRDefault="00A37399" w:rsidP="00A37399">
      <w:pPr>
        <w:pStyle w:val="Subtitle"/>
        <w:rPr>
          <w:rFonts w:ascii="Arial" w:hAnsi="Arial" w:cs="Arial"/>
          <w:b/>
          <w:bCs/>
          <w:sz w:val="28"/>
          <w:szCs w:val="28"/>
        </w:rPr>
      </w:pPr>
      <w:r w:rsidRPr="00A37399">
        <w:rPr>
          <w:rFonts w:ascii="Arial" w:hAnsi="Arial" w:cs="Arial"/>
          <w:b/>
          <w:bCs/>
          <w:sz w:val="28"/>
          <w:szCs w:val="28"/>
        </w:rPr>
        <w:t>Primes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DCA5D43" w14:textId="4427313E" w:rsidR="00A37399" w:rsidRPr="00F514BE" w:rsidRDefault="0087759D" w:rsidP="00A37399">
      <w:pPr>
        <w:rPr>
          <w:rFonts w:ascii="Arial" w:hAnsi="Arial" w:cs="Arial"/>
          <w:sz w:val="24"/>
          <w:szCs w:val="24"/>
        </w:rPr>
      </w:pPr>
      <w:r w:rsidRPr="00F514BE">
        <w:rPr>
          <w:rFonts w:ascii="Arial" w:hAnsi="Arial" w:cs="Arial"/>
          <w:sz w:val="24"/>
          <w:szCs w:val="24"/>
        </w:rPr>
        <w:t>Kiewit Infrastructure West Co., Todd Wille, Estimating Manager, (253) 943-4133</w:t>
      </w:r>
    </w:p>
    <w:p w14:paraId="251EF704" w14:textId="7BBCB794" w:rsidR="00A37399" w:rsidRPr="00F514BE" w:rsidRDefault="0087759D" w:rsidP="0087759D">
      <w:pPr>
        <w:rPr>
          <w:rFonts w:ascii="Arial" w:hAnsi="Arial" w:cs="Arial"/>
          <w:sz w:val="24"/>
          <w:szCs w:val="24"/>
        </w:rPr>
      </w:pPr>
      <w:r w:rsidRPr="00F514BE">
        <w:rPr>
          <w:rFonts w:ascii="Arial" w:hAnsi="Arial" w:cs="Arial"/>
          <w:sz w:val="24"/>
          <w:szCs w:val="24"/>
        </w:rPr>
        <w:t>Golden State Bridge, Inc., Mike MacLeod, Project Manager, (925) 457-5863</w:t>
      </w:r>
    </w:p>
    <w:p w14:paraId="0E0DA8BB" w14:textId="32D9E4AC" w:rsidR="0087759D" w:rsidRPr="00F514BE" w:rsidRDefault="0087759D" w:rsidP="0087759D">
      <w:pPr>
        <w:rPr>
          <w:rFonts w:ascii="Arial" w:hAnsi="Arial" w:cs="Arial"/>
          <w:sz w:val="24"/>
          <w:szCs w:val="24"/>
        </w:rPr>
      </w:pPr>
      <w:r w:rsidRPr="00F514BE">
        <w:rPr>
          <w:rFonts w:ascii="Arial" w:hAnsi="Arial" w:cs="Arial"/>
          <w:sz w:val="24"/>
          <w:szCs w:val="24"/>
        </w:rPr>
        <w:t>Golden State Bridge, Inc., Evan</w:t>
      </w:r>
      <w:r w:rsidR="0095048B" w:rsidRPr="00F514BE">
        <w:rPr>
          <w:rFonts w:ascii="Arial" w:hAnsi="Arial" w:cs="Arial"/>
          <w:sz w:val="24"/>
          <w:szCs w:val="24"/>
        </w:rPr>
        <w:t xml:space="preserve"> </w:t>
      </w:r>
      <w:r w:rsidR="00F514BE" w:rsidRPr="00F514BE">
        <w:rPr>
          <w:rFonts w:ascii="Arial" w:hAnsi="Arial" w:cs="Arial"/>
          <w:sz w:val="24"/>
          <w:szCs w:val="24"/>
        </w:rPr>
        <w:t>Huber, Project Engineer, (925) 457-2228</w:t>
      </w:r>
    </w:p>
    <w:p w14:paraId="19A1C01E" w14:textId="0C336AED" w:rsidR="00FD7E3F" w:rsidRPr="00F514BE" w:rsidRDefault="00FD7E3F" w:rsidP="0087759D">
      <w:pPr>
        <w:rPr>
          <w:rFonts w:ascii="Arial" w:hAnsi="Arial" w:cs="Arial"/>
          <w:sz w:val="24"/>
          <w:szCs w:val="24"/>
        </w:rPr>
      </w:pPr>
      <w:r w:rsidRPr="00F514BE">
        <w:rPr>
          <w:rFonts w:ascii="Arial" w:hAnsi="Arial" w:cs="Arial"/>
          <w:sz w:val="24"/>
          <w:szCs w:val="24"/>
        </w:rPr>
        <w:t xml:space="preserve">Malcolm International/Bridgeway Civil Constructors, Inc., Gabe </w:t>
      </w:r>
      <w:proofErr w:type="spellStart"/>
      <w:r w:rsidRPr="00F514BE">
        <w:rPr>
          <w:rFonts w:ascii="Arial" w:hAnsi="Arial" w:cs="Arial"/>
          <w:sz w:val="24"/>
          <w:szCs w:val="24"/>
        </w:rPr>
        <w:t>Farncroft</w:t>
      </w:r>
      <w:proofErr w:type="spellEnd"/>
      <w:r w:rsidRPr="00F514BE">
        <w:rPr>
          <w:rFonts w:ascii="Arial" w:hAnsi="Arial" w:cs="Arial"/>
          <w:sz w:val="24"/>
          <w:szCs w:val="24"/>
        </w:rPr>
        <w:t>, President, (707) 455-7033</w:t>
      </w:r>
    </w:p>
    <w:p w14:paraId="2B99CEDB" w14:textId="6E0DD944" w:rsidR="00FD7E3F" w:rsidRPr="00F514BE" w:rsidRDefault="00FD7E3F" w:rsidP="0087759D">
      <w:pPr>
        <w:rPr>
          <w:rFonts w:ascii="Arial" w:hAnsi="Arial" w:cs="Arial"/>
          <w:sz w:val="24"/>
          <w:szCs w:val="24"/>
        </w:rPr>
      </w:pPr>
      <w:r w:rsidRPr="00F514BE">
        <w:rPr>
          <w:rFonts w:ascii="Arial" w:hAnsi="Arial" w:cs="Arial"/>
          <w:sz w:val="24"/>
          <w:szCs w:val="24"/>
        </w:rPr>
        <w:t xml:space="preserve">Flatiron West Inc., </w:t>
      </w:r>
      <w:proofErr w:type="spellStart"/>
      <w:r w:rsidRPr="00F514BE">
        <w:rPr>
          <w:rFonts w:ascii="Arial" w:hAnsi="Arial" w:cs="Arial"/>
          <w:sz w:val="24"/>
          <w:szCs w:val="24"/>
        </w:rPr>
        <w:t>Faten</w:t>
      </w:r>
      <w:proofErr w:type="spellEnd"/>
      <w:r w:rsidRPr="00F51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4BE">
        <w:rPr>
          <w:rFonts w:ascii="Arial" w:hAnsi="Arial" w:cs="Arial"/>
          <w:sz w:val="24"/>
          <w:szCs w:val="24"/>
        </w:rPr>
        <w:t>Fawzy</w:t>
      </w:r>
      <w:proofErr w:type="spellEnd"/>
      <w:r w:rsidRPr="00F514BE">
        <w:rPr>
          <w:rFonts w:ascii="Arial" w:hAnsi="Arial" w:cs="Arial"/>
          <w:sz w:val="24"/>
          <w:szCs w:val="24"/>
        </w:rPr>
        <w:t>, Chief Estimator, (707) 742-6277</w:t>
      </w:r>
    </w:p>
    <w:p w14:paraId="2454F80C" w14:textId="19D2BA65" w:rsidR="00FD7E3F" w:rsidRPr="00F514BE" w:rsidRDefault="00FD7E3F" w:rsidP="0087759D">
      <w:pPr>
        <w:rPr>
          <w:rFonts w:ascii="Arial" w:hAnsi="Arial" w:cs="Arial"/>
          <w:sz w:val="24"/>
          <w:szCs w:val="24"/>
        </w:rPr>
      </w:pPr>
      <w:r w:rsidRPr="00F514BE">
        <w:rPr>
          <w:rFonts w:ascii="Arial" w:hAnsi="Arial" w:cs="Arial"/>
          <w:sz w:val="24"/>
          <w:szCs w:val="24"/>
        </w:rPr>
        <w:t>CI Contractors, Shane Durand, Chief Operating Officer, (907) 561-8807</w:t>
      </w:r>
    </w:p>
    <w:p w14:paraId="44456971" w14:textId="754E9EEF" w:rsidR="00DC401E" w:rsidRPr="00F514BE" w:rsidRDefault="00DC401E" w:rsidP="0087759D">
      <w:pPr>
        <w:rPr>
          <w:rFonts w:ascii="Arial" w:hAnsi="Arial" w:cs="Arial"/>
          <w:sz w:val="24"/>
          <w:szCs w:val="24"/>
        </w:rPr>
      </w:pPr>
      <w:r w:rsidRPr="00F514BE">
        <w:rPr>
          <w:rFonts w:ascii="Arial" w:hAnsi="Arial" w:cs="Arial"/>
          <w:sz w:val="24"/>
          <w:szCs w:val="24"/>
        </w:rPr>
        <w:t>MCM Construction, Inc., Ron Burch, Chief Estimator, (916) 334-1221</w:t>
      </w:r>
    </w:p>
    <w:p w14:paraId="64343A65" w14:textId="3BD7F32E" w:rsidR="00DC401E" w:rsidRPr="00F514BE" w:rsidRDefault="00DC401E" w:rsidP="0087759D">
      <w:pPr>
        <w:rPr>
          <w:rFonts w:ascii="Arial" w:hAnsi="Arial" w:cs="Arial"/>
          <w:sz w:val="24"/>
          <w:szCs w:val="24"/>
        </w:rPr>
      </w:pPr>
      <w:r w:rsidRPr="00F514BE">
        <w:rPr>
          <w:rFonts w:ascii="Arial" w:hAnsi="Arial" w:cs="Arial"/>
          <w:sz w:val="24"/>
          <w:szCs w:val="24"/>
        </w:rPr>
        <w:t xml:space="preserve">Flatiron West Inc., John </w:t>
      </w:r>
      <w:proofErr w:type="spellStart"/>
      <w:r w:rsidRPr="00F514BE">
        <w:rPr>
          <w:rFonts w:ascii="Arial" w:hAnsi="Arial" w:cs="Arial"/>
          <w:sz w:val="24"/>
          <w:szCs w:val="24"/>
        </w:rPr>
        <w:t>Tymo</w:t>
      </w:r>
      <w:proofErr w:type="spellEnd"/>
      <w:r w:rsidRPr="00F514BE">
        <w:rPr>
          <w:rFonts w:ascii="Arial" w:hAnsi="Arial" w:cs="Arial"/>
          <w:sz w:val="24"/>
          <w:szCs w:val="24"/>
        </w:rPr>
        <w:t>, Senior Structures Estimator, (707) 742-6000</w:t>
      </w:r>
    </w:p>
    <w:p w14:paraId="6698EEB2" w14:textId="69AF8BBE" w:rsidR="00DC401E" w:rsidRPr="00F514BE" w:rsidRDefault="00DC401E" w:rsidP="0087759D">
      <w:pPr>
        <w:rPr>
          <w:rFonts w:ascii="Arial" w:hAnsi="Arial" w:cs="Arial"/>
          <w:sz w:val="24"/>
          <w:szCs w:val="24"/>
        </w:rPr>
      </w:pPr>
      <w:r w:rsidRPr="00F514BE">
        <w:rPr>
          <w:rFonts w:ascii="Arial" w:hAnsi="Arial" w:cs="Arial"/>
          <w:sz w:val="24"/>
          <w:szCs w:val="24"/>
        </w:rPr>
        <w:t>Golden State Bridge, Inc., Dave Riccitiello, President, (925) 372</w:t>
      </w:r>
      <w:r w:rsidR="0095048B" w:rsidRPr="00F514BE">
        <w:rPr>
          <w:rFonts w:ascii="Arial" w:hAnsi="Arial" w:cs="Arial"/>
          <w:sz w:val="24"/>
          <w:szCs w:val="24"/>
        </w:rPr>
        <w:t>-8000</w:t>
      </w:r>
    </w:p>
    <w:p w14:paraId="0E90DB02" w14:textId="5D1D3146" w:rsidR="0095048B" w:rsidRPr="00F514BE" w:rsidRDefault="0095048B" w:rsidP="0087759D">
      <w:pPr>
        <w:rPr>
          <w:rFonts w:ascii="Arial" w:hAnsi="Arial" w:cs="Arial"/>
          <w:sz w:val="24"/>
          <w:szCs w:val="24"/>
        </w:rPr>
      </w:pPr>
      <w:r w:rsidRPr="00F514BE">
        <w:rPr>
          <w:rFonts w:ascii="Arial" w:hAnsi="Arial" w:cs="Arial"/>
          <w:sz w:val="24"/>
          <w:szCs w:val="24"/>
        </w:rPr>
        <w:t>Myers and Sons Construction, LLC, Mike Lewis, Chief Estimator, (916) 283-9950</w:t>
      </w:r>
    </w:p>
    <w:p w14:paraId="43F8277E" w14:textId="77777777" w:rsidR="00F514BE" w:rsidRPr="0087759D" w:rsidRDefault="00F514BE" w:rsidP="0087759D">
      <w:pPr>
        <w:rPr>
          <w:rFonts w:ascii="Arial" w:hAnsi="Arial" w:cs="Arial"/>
        </w:rPr>
      </w:pPr>
    </w:p>
    <w:p w14:paraId="03062A91" w14:textId="1768A8C3" w:rsidR="00A37399" w:rsidRDefault="00A37399" w:rsidP="00A37399">
      <w:pPr>
        <w:pStyle w:val="Subtitl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Sub-Contractors</w:t>
      </w:r>
    </w:p>
    <w:p w14:paraId="4D49F1D7" w14:textId="143CD541" w:rsidR="00A37399" w:rsidRPr="00F514BE" w:rsidRDefault="0087759D" w:rsidP="0087759D">
      <w:pPr>
        <w:rPr>
          <w:rFonts w:ascii="Arial" w:hAnsi="Arial" w:cs="Arial"/>
          <w:sz w:val="24"/>
          <w:szCs w:val="24"/>
        </w:rPr>
      </w:pPr>
      <w:proofErr w:type="spellStart"/>
      <w:r w:rsidRPr="00F514BE">
        <w:rPr>
          <w:rFonts w:ascii="Arial" w:hAnsi="Arial" w:cs="Arial"/>
          <w:sz w:val="24"/>
          <w:szCs w:val="24"/>
        </w:rPr>
        <w:t>Acrow</w:t>
      </w:r>
      <w:proofErr w:type="spellEnd"/>
      <w:r w:rsidRPr="00F514BE">
        <w:rPr>
          <w:rFonts w:ascii="Arial" w:hAnsi="Arial" w:cs="Arial"/>
          <w:sz w:val="24"/>
          <w:szCs w:val="24"/>
        </w:rPr>
        <w:t xml:space="preserve"> Bridge, Jack Arizcuren, Regional Sales Manager, (360) 607-1328</w:t>
      </w:r>
    </w:p>
    <w:p w14:paraId="7CCDDCE0" w14:textId="6C392B10" w:rsidR="0087759D" w:rsidRPr="00F514BE" w:rsidRDefault="0087759D" w:rsidP="0087759D">
      <w:pPr>
        <w:rPr>
          <w:rFonts w:ascii="Arial" w:hAnsi="Arial" w:cs="Arial"/>
          <w:sz w:val="24"/>
          <w:szCs w:val="24"/>
        </w:rPr>
      </w:pPr>
      <w:r w:rsidRPr="00F514BE">
        <w:rPr>
          <w:rFonts w:ascii="Arial" w:hAnsi="Arial" w:cs="Arial"/>
          <w:sz w:val="24"/>
          <w:szCs w:val="24"/>
        </w:rPr>
        <w:t xml:space="preserve">GR Sundberg, Inc., Casey </w:t>
      </w:r>
      <w:proofErr w:type="spellStart"/>
      <w:r w:rsidRPr="00F514BE">
        <w:rPr>
          <w:rFonts w:ascii="Arial" w:hAnsi="Arial" w:cs="Arial"/>
          <w:sz w:val="24"/>
          <w:szCs w:val="24"/>
        </w:rPr>
        <w:t>Poff</w:t>
      </w:r>
      <w:proofErr w:type="spellEnd"/>
      <w:r w:rsidRPr="00F514BE">
        <w:rPr>
          <w:rFonts w:ascii="Arial" w:hAnsi="Arial" w:cs="Arial"/>
          <w:sz w:val="24"/>
          <w:szCs w:val="24"/>
        </w:rPr>
        <w:t>, Project Manager/Estimator, (707) 825-6565</w:t>
      </w:r>
    </w:p>
    <w:p w14:paraId="6835F25B" w14:textId="0E5A0C18" w:rsidR="00FD7E3F" w:rsidRPr="00F514BE" w:rsidRDefault="00FD7E3F" w:rsidP="0087759D">
      <w:pPr>
        <w:rPr>
          <w:rFonts w:ascii="Arial" w:hAnsi="Arial" w:cs="Arial"/>
          <w:sz w:val="24"/>
          <w:szCs w:val="24"/>
        </w:rPr>
      </w:pPr>
      <w:r w:rsidRPr="00F514BE">
        <w:rPr>
          <w:rFonts w:ascii="Arial" w:hAnsi="Arial" w:cs="Arial"/>
          <w:sz w:val="24"/>
          <w:szCs w:val="24"/>
        </w:rPr>
        <w:t xml:space="preserve">Bay Line Cutting &amp; Coring Inc., Juan C. </w:t>
      </w:r>
      <w:proofErr w:type="spellStart"/>
      <w:r w:rsidRPr="00F514BE">
        <w:rPr>
          <w:rFonts w:ascii="Arial" w:hAnsi="Arial" w:cs="Arial"/>
          <w:sz w:val="24"/>
          <w:szCs w:val="24"/>
        </w:rPr>
        <w:t>Arrequin</w:t>
      </w:r>
      <w:proofErr w:type="spellEnd"/>
      <w:r w:rsidRPr="00F514BE">
        <w:rPr>
          <w:rFonts w:ascii="Arial" w:hAnsi="Arial" w:cs="Arial"/>
          <w:sz w:val="24"/>
          <w:szCs w:val="24"/>
        </w:rPr>
        <w:t>, President, (415) 508-1800</w:t>
      </w:r>
    </w:p>
    <w:p w14:paraId="11A5F782" w14:textId="2714EECD" w:rsidR="00FD7E3F" w:rsidRPr="00F514BE" w:rsidRDefault="00FD7E3F" w:rsidP="00FD7E3F">
      <w:pPr>
        <w:rPr>
          <w:rFonts w:ascii="Arial" w:hAnsi="Arial" w:cs="Arial"/>
          <w:sz w:val="24"/>
          <w:szCs w:val="24"/>
        </w:rPr>
      </w:pPr>
      <w:r w:rsidRPr="00F514BE">
        <w:rPr>
          <w:rFonts w:ascii="Arial" w:hAnsi="Arial" w:cs="Arial"/>
          <w:sz w:val="24"/>
          <w:szCs w:val="24"/>
        </w:rPr>
        <w:t>CI Contractors, Shane Durand, Chief Operating Officer, (907) 561-8807</w:t>
      </w:r>
    </w:p>
    <w:p w14:paraId="6919E744" w14:textId="7EC8ADFC" w:rsidR="00FD7E3F" w:rsidRPr="00F514BE" w:rsidRDefault="00FD7E3F" w:rsidP="00FD7E3F">
      <w:pPr>
        <w:rPr>
          <w:rFonts w:ascii="Arial" w:hAnsi="Arial" w:cs="Arial"/>
          <w:sz w:val="24"/>
          <w:szCs w:val="24"/>
        </w:rPr>
      </w:pPr>
      <w:proofErr w:type="spellStart"/>
      <w:r w:rsidRPr="00F514BE">
        <w:rPr>
          <w:rFonts w:ascii="Arial" w:hAnsi="Arial" w:cs="Arial"/>
          <w:sz w:val="24"/>
          <w:szCs w:val="24"/>
        </w:rPr>
        <w:t>GeoStructural</w:t>
      </w:r>
      <w:proofErr w:type="spellEnd"/>
      <w:r w:rsidRPr="00F514BE">
        <w:rPr>
          <w:rFonts w:ascii="Arial" w:hAnsi="Arial" w:cs="Arial"/>
          <w:sz w:val="24"/>
          <w:szCs w:val="24"/>
        </w:rPr>
        <w:t xml:space="preserve"> Engineering Inc., Ruben Alvarez, Office/Operations Manager, (707) 322-3507</w:t>
      </w:r>
    </w:p>
    <w:p w14:paraId="73C787B1" w14:textId="33C875C7" w:rsidR="00DC401E" w:rsidRPr="00F514BE" w:rsidRDefault="00DC401E" w:rsidP="00FD7E3F">
      <w:pPr>
        <w:rPr>
          <w:rFonts w:ascii="Arial" w:hAnsi="Arial" w:cs="Arial"/>
          <w:sz w:val="24"/>
          <w:szCs w:val="24"/>
        </w:rPr>
      </w:pPr>
      <w:r w:rsidRPr="00F514BE">
        <w:rPr>
          <w:rFonts w:ascii="Arial" w:hAnsi="Arial" w:cs="Arial"/>
          <w:sz w:val="24"/>
          <w:szCs w:val="24"/>
        </w:rPr>
        <w:t>S &amp; T Engineering Inc., Mariam</w:t>
      </w:r>
      <w:r w:rsidR="00F514BE" w:rsidRPr="00F514BE">
        <w:rPr>
          <w:rFonts w:ascii="Arial" w:hAnsi="Arial" w:cs="Arial"/>
          <w:sz w:val="24"/>
          <w:szCs w:val="24"/>
        </w:rPr>
        <w:t xml:space="preserve"> Ali, President/C.E.O. (714) 390-4437</w:t>
      </w:r>
    </w:p>
    <w:p w14:paraId="2D1C6214" w14:textId="58CA3E33" w:rsidR="00DC401E" w:rsidRPr="00F514BE" w:rsidRDefault="00DC401E" w:rsidP="00FD7E3F">
      <w:pPr>
        <w:rPr>
          <w:rFonts w:ascii="Arial" w:hAnsi="Arial" w:cs="Arial"/>
          <w:sz w:val="24"/>
          <w:szCs w:val="24"/>
        </w:rPr>
      </w:pPr>
      <w:r w:rsidRPr="00F514BE">
        <w:rPr>
          <w:rFonts w:ascii="Arial" w:hAnsi="Arial" w:cs="Arial"/>
          <w:sz w:val="24"/>
          <w:szCs w:val="24"/>
        </w:rPr>
        <w:t>American Traffic &amp; Safety Inc., Antoinette Donnelly, C.E.O., (530) 209-9276</w:t>
      </w:r>
    </w:p>
    <w:p w14:paraId="61C10CC2" w14:textId="19CBF119" w:rsidR="00DC401E" w:rsidRPr="00F514BE" w:rsidRDefault="00DC401E" w:rsidP="00FD7E3F">
      <w:pPr>
        <w:rPr>
          <w:rFonts w:ascii="Arial" w:hAnsi="Arial" w:cs="Arial"/>
          <w:sz w:val="24"/>
          <w:szCs w:val="24"/>
        </w:rPr>
      </w:pPr>
      <w:r w:rsidRPr="00F514BE">
        <w:rPr>
          <w:rFonts w:ascii="Arial" w:hAnsi="Arial" w:cs="Arial"/>
          <w:sz w:val="24"/>
          <w:szCs w:val="24"/>
        </w:rPr>
        <w:t>KMP Strategies LLC, Lisa Serra, Senior Associate, (916) 743-4182</w:t>
      </w:r>
    </w:p>
    <w:p w14:paraId="52EB17A4" w14:textId="22A29035" w:rsidR="00A37399" w:rsidRPr="00A37399" w:rsidRDefault="0095048B">
      <w:pPr>
        <w:rPr>
          <w:sz w:val="40"/>
          <w:szCs w:val="40"/>
        </w:rPr>
      </w:pPr>
      <w:r w:rsidRPr="00F514BE">
        <w:rPr>
          <w:rFonts w:ascii="Arial" w:hAnsi="Arial" w:cs="Arial"/>
          <w:sz w:val="24"/>
          <w:szCs w:val="24"/>
        </w:rPr>
        <w:t xml:space="preserve">Central Environmental, Inc., </w:t>
      </w:r>
      <w:proofErr w:type="spellStart"/>
      <w:r w:rsidRPr="00F514BE">
        <w:rPr>
          <w:rFonts w:ascii="Arial" w:hAnsi="Arial" w:cs="Arial"/>
          <w:sz w:val="24"/>
          <w:szCs w:val="24"/>
        </w:rPr>
        <w:t>Tali</w:t>
      </w:r>
      <w:proofErr w:type="spellEnd"/>
      <w:r w:rsidRPr="00F514BE">
        <w:rPr>
          <w:rFonts w:ascii="Arial" w:hAnsi="Arial" w:cs="Arial"/>
          <w:sz w:val="24"/>
          <w:szCs w:val="24"/>
        </w:rPr>
        <w:t xml:space="preserve"> Landau, Estimator, (907) 561-0125</w:t>
      </w:r>
    </w:p>
    <w:sectPr w:rsidR="00A37399" w:rsidRPr="00A37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99"/>
    <w:rsid w:val="005808F8"/>
    <w:rsid w:val="0087759D"/>
    <w:rsid w:val="0095048B"/>
    <w:rsid w:val="00A37399"/>
    <w:rsid w:val="00DC401E"/>
    <w:rsid w:val="00F514BE"/>
    <w:rsid w:val="00FD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52B0"/>
  <w15:chartTrackingRefBased/>
  <w15:docId w15:val="{1339BF80-E833-4A51-BA63-782F67F5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73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3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739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Aaron@DOT</dc:creator>
  <cp:keywords/>
  <dc:description/>
  <cp:lastModifiedBy>Morgan, Aaron@DOT</cp:lastModifiedBy>
  <cp:revision>1</cp:revision>
  <dcterms:created xsi:type="dcterms:W3CDTF">2022-04-22T16:22:00Z</dcterms:created>
  <dcterms:modified xsi:type="dcterms:W3CDTF">2022-04-22T17:38:00Z</dcterms:modified>
</cp:coreProperties>
</file>