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D9C0" w14:textId="6FDF4D0E" w:rsidR="00F80899" w:rsidRPr="0084602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cs="Arial"/>
          <w:b/>
          <w:bCs/>
          <w:sz w:val="28"/>
          <w:szCs w:val="28"/>
        </w:rPr>
      </w:pPr>
      <w:r w:rsidRPr="0084602A">
        <w:rPr>
          <w:rFonts w:cs="Arial"/>
          <w:b/>
          <w:bCs/>
          <w:sz w:val="28"/>
          <w:szCs w:val="28"/>
        </w:rPr>
        <w:t>Treatment BMPs</w:t>
      </w:r>
      <w:r w:rsidRPr="0084602A">
        <w:rPr>
          <w:rFonts w:cs="Arial"/>
          <w:b/>
          <w:bCs/>
          <w:sz w:val="28"/>
          <w:szCs w:val="28"/>
        </w:rPr>
        <w:br/>
        <w:t>Checklist T-1, Part 3</w:t>
      </w:r>
    </w:p>
    <w:p w14:paraId="2B064C21" w14:textId="77777777" w:rsidR="00F80899" w:rsidRPr="0084602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84602A">
        <w:rPr>
          <w:rFonts w:cs="Arial"/>
        </w:rPr>
        <w:t xml:space="preserve">Prepared by: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Date: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District-Co-Route: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</w:p>
    <w:p w14:paraId="2BA35C5D" w14:textId="790641CE" w:rsidR="00F80899" w:rsidRPr="0084602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84602A">
        <w:rPr>
          <w:rFonts w:cs="Arial"/>
        </w:rPr>
        <w:t xml:space="preserve">PM: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Project ID/EA: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="00EC4AA0">
        <w:rPr>
          <w:rFonts w:cs="Arial"/>
          <w:u w:val="single"/>
        </w:rPr>
        <w:tab/>
      </w:r>
      <w:r w:rsidRPr="0084602A">
        <w:rPr>
          <w:rFonts w:cs="Arial"/>
        </w:rPr>
        <w:tab/>
        <w:t xml:space="preserve">RWQCB:  </w:t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  <w:r w:rsidRPr="0084602A">
        <w:rPr>
          <w:rFonts w:cs="Arial"/>
          <w:u w:val="single"/>
        </w:rPr>
        <w:tab/>
      </w:r>
    </w:p>
    <w:p w14:paraId="6EAA28EC" w14:textId="1D0B5B73" w:rsidR="00083DB7" w:rsidRPr="00CA12CA" w:rsidRDefault="00083DB7" w:rsidP="00CA12CA">
      <w:pPr>
        <w:ind w:right="2160"/>
        <w:rPr>
          <w:b/>
          <w:i/>
        </w:rPr>
      </w:pPr>
      <w:r w:rsidRPr="00CA12CA">
        <w:rPr>
          <w:b/>
          <w:i/>
        </w:rPr>
        <w:t>Biofiltration Swales / Biofiltration Strips</w:t>
      </w:r>
    </w:p>
    <w:p w14:paraId="0F5954D3" w14:textId="29AA521D" w:rsidR="006E2C58" w:rsidRPr="00CA12CA" w:rsidRDefault="006E2C58" w:rsidP="00CA12CA">
      <w:pPr>
        <w:ind w:right="2160"/>
        <w:rPr>
          <w:b/>
          <w:bCs/>
          <w:i/>
          <w:iCs/>
          <w:u w:val="single"/>
        </w:rPr>
      </w:pPr>
      <w:r w:rsidRPr="00CA12CA">
        <w:rPr>
          <w:b/>
          <w:bCs/>
          <w:i/>
          <w:iCs/>
          <w:u w:val="single"/>
        </w:rPr>
        <w:t>Feasibility</w:t>
      </w:r>
    </w:p>
    <w:p w14:paraId="7117D66D" w14:textId="1D9E3334" w:rsidR="006E2C58" w:rsidRPr="00CA12CA" w:rsidRDefault="006E2C58" w:rsidP="00CA12CA">
      <w:pPr>
        <w:pStyle w:val="ListParagraph"/>
        <w:keepNext/>
        <w:keepLines/>
        <w:numPr>
          <w:ilvl w:val="0"/>
          <w:numId w:val="90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Do the climate and site conditions allow vegetation to be established?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3A8A0125" w14:textId="1CA11360" w:rsidR="006E2C58" w:rsidRPr="00CA12CA" w:rsidRDefault="006E2C58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“No”, evaluate other BMPs.</w:t>
      </w:r>
    </w:p>
    <w:p w14:paraId="5B5AB17F" w14:textId="353B1E08" w:rsidR="006E2C58" w:rsidRPr="00CA12CA" w:rsidRDefault="006E2C58" w:rsidP="00CA12CA">
      <w:pPr>
        <w:pStyle w:val="ListParagraph"/>
        <w:keepNext/>
        <w:keepLines/>
        <w:numPr>
          <w:ilvl w:val="0"/>
          <w:numId w:val="90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Can biofiltration swale be designed with a slope between 0.25 and 6 percent (with 1 to 2 percent preferred)?</w:t>
      </w:r>
      <w:r w:rsidRPr="00CA12CA">
        <w:rPr>
          <w:rFonts w:cs="Arial"/>
          <w:bCs/>
        </w:rPr>
        <w:t xml:space="preserve">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415832CC" w14:textId="13CB63A7" w:rsidR="006E2C58" w:rsidRPr="00CA12CA" w:rsidRDefault="006E2C58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“No”, Biofiltration Swales are not feasible.</w:t>
      </w:r>
    </w:p>
    <w:p w14:paraId="6FA197E5" w14:textId="5779DC9C" w:rsidR="006E2C58" w:rsidRPr="00CA12CA" w:rsidRDefault="006E2C58" w:rsidP="00CA12CA">
      <w:pPr>
        <w:pStyle w:val="ListParagraph"/>
        <w:keepNext/>
        <w:keepLines/>
        <w:numPr>
          <w:ilvl w:val="0"/>
          <w:numId w:val="90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Can biofiltration strips be designed with a maximum slope of 2H:1V (with 4H:1V or flatter preferred)?</w:t>
      </w:r>
      <w:r w:rsidRPr="00CA12CA">
        <w:rPr>
          <w:rFonts w:cs="Arial"/>
          <w:bCs/>
        </w:rPr>
        <w:t xml:space="preserve">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254D1997" w14:textId="53D48896" w:rsidR="006E2C58" w:rsidRPr="00CA12CA" w:rsidRDefault="006E2C58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“No”, Biofiltration Strips are not feasible.</w:t>
      </w:r>
    </w:p>
    <w:p w14:paraId="19DB70D4" w14:textId="79113126" w:rsidR="006E2C58" w:rsidRPr="00CA12CA" w:rsidRDefault="006E2C58" w:rsidP="00CA12CA">
      <w:pPr>
        <w:pStyle w:val="ListParagraph"/>
        <w:keepNext/>
        <w:keepLines/>
        <w:numPr>
          <w:ilvl w:val="0"/>
          <w:numId w:val="90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Are Biofiltration device(s) proposed at sites where known contaminated soils exist?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72CA5EAD" w14:textId="2397FBC4" w:rsidR="006E2C58" w:rsidRPr="00CA12CA" w:rsidRDefault="006E2C58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“Yes”, consult with District/Regional NPDES Coordinator about how to proceed.</w:t>
      </w:r>
    </w:p>
    <w:p w14:paraId="589F0689" w14:textId="23976EE6" w:rsidR="006E2C58" w:rsidRPr="00CA12CA" w:rsidRDefault="006E2C58" w:rsidP="00CA12CA">
      <w:pPr>
        <w:pStyle w:val="ListParagraph"/>
        <w:keepNext/>
        <w:keepLines/>
        <w:numPr>
          <w:ilvl w:val="0"/>
          <w:numId w:val="90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 xml:space="preserve">Does adequate area exist within the RW to place Biofiltration device(s)?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638F0757" w14:textId="7158F76A" w:rsidR="006E2C58" w:rsidRPr="00CA12CA" w:rsidRDefault="006E2C58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“Yes”, continue to Design Elements section. If “No”, continue to Question 6.</w:t>
      </w:r>
    </w:p>
    <w:p w14:paraId="011970FF" w14:textId="053C20E4" w:rsidR="006E2C58" w:rsidRPr="00CA12CA" w:rsidRDefault="006E2C58" w:rsidP="00CA12CA">
      <w:pPr>
        <w:pStyle w:val="ListParagraph"/>
        <w:keepNext/>
        <w:keepLines/>
        <w:numPr>
          <w:ilvl w:val="0"/>
          <w:numId w:val="90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adequate area does not exist within RW, can suitable, additional RW be acquired to site Biofiltration devices and how much RW would be needed to treat WQF? _________ acres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3FBE7EAA" w14:textId="7D189A09" w:rsidR="006E2C58" w:rsidRPr="00CA12CA" w:rsidRDefault="006E2C58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“Yes”, continue to Design Elements section. If “No”, continue to Question 7.</w:t>
      </w:r>
    </w:p>
    <w:p w14:paraId="5BDBBE87" w14:textId="4558426C" w:rsidR="006E2C58" w:rsidRPr="00CA12CA" w:rsidRDefault="006E2C58" w:rsidP="00CA12CA">
      <w:pPr>
        <w:pStyle w:val="ListParagraph"/>
        <w:numPr>
          <w:ilvl w:val="0"/>
          <w:numId w:val="90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adequate area cannot be obtained, document in Section 6 of the SWDR that the inability to obtain adequate area prevents the incorporation of these Treatment BMPs into the project.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Complete</w:t>
      </w:r>
    </w:p>
    <w:p w14:paraId="182918A3" w14:textId="77777777" w:rsidR="006E2C58" w:rsidRPr="00CA12CA" w:rsidRDefault="006E2C58" w:rsidP="006E2C58">
      <w:pPr>
        <w:keepNext/>
        <w:keepLines/>
        <w:rPr>
          <w:b/>
          <w:bCs/>
          <w:i/>
          <w:iCs/>
          <w:u w:val="single"/>
        </w:rPr>
      </w:pPr>
      <w:r w:rsidRPr="00CA12CA">
        <w:rPr>
          <w:b/>
          <w:bCs/>
          <w:i/>
          <w:iCs/>
          <w:u w:val="single"/>
        </w:rPr>
        <w:lastRenderedPageBreak/>
        <w:t>Design Elements</w:t>
      </w:r>
    </w:p>
    <w:p w14:paraId="7BA2E5A6" w14:textId="77777777" w:rsidR="006E2C58" w:rsidRPr="00CA12CA" w:rsidRDefault="006E2C58" w:rsidP="006E2C58">
      <w:pPr>
        <w:keepNext/>
        <w:keepLines/>
      </w:pPr>
      <w:r w:rsidRPr="00CA12CA">
        <w:rPr>
          <w:b/>
          <w:bCs/>
        </w:rPr>
        <w:t>* Required Design Element –</w:t>
      </w:r>
      <w:r w:rsidRPr="00CA12CA">
        <w:t xml:space="preserve"> A “Yes” response to these questions is required to further the consideration of this BMP into the project design. Document a “No” response in Section 6 of the SWDR to describe why this Treatment BMP cannot be included into the project design. </w:t>
      </w:r>
    </w:p>
    <w:p w14:paraId="3351199A" w14:textId="77777777" w:rsidR="006E2C58" w:rsidRPr="00CA12CA" w:rsidRDefault="006E2C58" w:rsidP="006E2C58">
      <w:pPr>
        <w:keepNext/>
        <w:keepLines/>
      </w:pPr>
      <w:r w:rsidRPr="00CA12CA">
        <w:rPr>
          <w:b/>
          <w:bCs/>
        </w:rPr>
        <w:t>** Recommended Design Element –</w:t>
      </w:r>
      <w:r w:rsidRPr="00CA12CA">
        <w:t xml:space="preserve"> A “Yes” response is preferred for these questions, but not required for incorporation into a project design.</w:t>
      </w:r>
    </w:p>
    <w:p w14:paraId="494FEC02" w14:textId="27DEF82C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Has the District Landscape Architect provided vegetation mixes appropriate for climate and location? *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1A1DD202" w14:textId="1F4C1E79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Can the biofiltration swale be designed as a conveyance system under any expected flows &gt; the WQF event, as per HDM Chapter 800? * (e.g.,</w:t>
      </w:r>
      <w:r w:rsidR="00CA12CA">
        <w:t> </w:t>
      </w:r>
      <w:r w:rsidRPr="00CA12CA">
        <w:t>freeboard, minimum slope)</w:t>
      </w:r>
      <w:r w:rsidRPr="00CA12CA">
        <w:rPr>
          <w:rFonts w:cs="Arial"/>
          <w:bCs/>
        </w:rPr>
        <w:t xml:space="preserve">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5C22E723" w14:textId="1F9288D4" w:rsidR="008B4493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Can the biofiltration swale be designed as a water quality treatment device under the WQF while meeting the required HRT, depth, and velocity criteria? (Reference Appendix B, Section B.4.3)*</w:t>
      </w:r>
      <w:r w:rsidR="008B4493" w:rsidRPr="00CA12CA">
        <w:rPr>
          <w:rFonts w:cs="Arial"/>
          <w:bCs/>
        </w:rPr>
        <w:tab/>
      </w:r>
      <w:r w:rsidR="008B4493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4493" w:rsidRPr="00CA12CA">
        <w:instrText xml:space="preserve"> FORMCHECKBOX </w:instrText>
      </w:r>
      <w:r w:rsidR="00B66472">
        <w:fldChar w:fldCharType="separate"/>
      </w:r>
      <w:r w:rsidR="008B4493" w:rsidRPr="00CA12CA">
        <w:fldChar w:fldCharType="end"/>
      </w:r>
      <w:r w:rsidR="008B4493" w:rsidRPr="00CA12CA">
        <w:t xml:space="preserve"> Yes  </w:t>
      </w:r>
      <w:r w:rsidR="008B4493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4493" w:rsidRPr="00CA12CA">
        <w:instrText xml:space="preserve"> FORMCHECKBOX </w:instrText>
      </w:r>
      <w:r w:rsidR="00B66472">
        <w:fldChar w:fldCharType="separate"/>
      </w:r>
      <w:r w:rsidR="008B4493" w:rsidRPr="00CA12CA">
        <w:fldChar w:fldCharType="end"/>
      </w:r>
      <w:r w:rsidR="008B4493" w:rsidRPr="00CA12CA">
        <w:t xml:space="preserve"> No</w:t>
      </w:r>
    </w:p>
    <w:p w14:paraId="13F613E3" w14:textId="7FEA802A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Is the maximum length of a biofiltration strip £ 100 ft? Strips &gt; 100 ft. may still be considered as long as potential erosion issues have been addressed. **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6265B39E" w14:textId="6243C3D1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Has the minimum width (perpendicular to flow) of the invert of the biofiltration swale received the concurrence of District Maintenance? *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72A8B187" w14:textId="5CBC0CCE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Can biofiltration swales be located in natural or low cut sections to reduce maintenance problems caused by animals burrowing through the berm of the swale? *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4CAF6EEB" w14:textId="1094DA1E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Has the infiltration rate of the bio-filtration device been calculated and maximized through amendments where appropriate?**</w:t>
      </w:r>
      <w:r w:rsidRPr="00CA12CA">
        <w:rPr>
          <w:rFonts w:cs="Arial"/>
          <w:bCs/>
        </w:rPr>
        <w:t xml:space="preserve">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013F165A" w14:textId="3980649A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Have Biofiltration Systems been considered for locations upstream of other Treatment BMPs, as part of a treatment train or pretreatment? **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6C491A2A" w14:textId="2633DD12" w:rsidR="006E2C58" w:rsidRPr="00CA12CA" w:rsidRDefault="006E2C58" w:rsidP="00CA12CA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CA12CA">
        <w:t>If “Yes”, document the amount of runoff treated (WQV/WQF).</w:t>
      </w:r>
    </w:p>
    <w:p w14:paraId="59868CC7" w14:textId="718F292D" w:rsidR="006E2C58" w:rsidRPr="00CA12CA" w:rsidRDefault="006E2C58" w:rsidP="00CA12CA">
      <w:pPr>
        <w:pStyle w:val="ListParagraph"/>
        <w:keepNext/>
        <w:keepLines/>
        <w:numPr>
          <w:ilvl w:val="0"/>
          <w:numId w:val="91"/>
        </w:numPr>
        <w:tabs>
          <w:tab w:val="left" w:pos="7920"/>
        </w:tabs>
        <w:spacing w:before="120" w:after="120"/>
        <w:ind w:left="360" w:right="2160"/>
        <w:contextualSpacing w:val="0"/>
      </w:pPr>
      <w:r w:rsidRPr="00CA12CA">
        <w:t>Has the lining material been selected based on the permissible shear and velocity (refer to HDM Chapter 860 and Table 865.2)?*</w:t>
      </w:r>
      <w:r w:rsidRPr="00CA12CA">
        <w:rPr>
          <w:rFonts w:cs="Arial"/>
          <w:bCs/>
        </w:rPr>
        <w:t xml:space="preserve"> </w:t>
      </w:r>
      <w:r w:rsidRPr="00CA12CA">
        <w:rPr>
          <w:rFonts w:cs="Arial"/>
          <w:bCs/>
        </w:rPr>
        <w:tab/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Yes  </w:t>
      </w:r>
      <w:r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12CA">
        <w:instrText xml:space="preserve"> FORMCHECKBOX </w:instrText>
      </w:r>
      <w:r w:rsidR="00B66472">
        <w:fldChar w:fldCharType="separate"/>
      </w:r>
      <w:r w:rsidRPr="00CA12CA">
        <w:fldChar w:fldCharType="end"/>
      </w:r>
      <w:r w:rsidRPr="00CA12CA">
        <w:t xml:space="preserve"> No</w:t>
      </w:r>
    </w:p>
    <w:p w14:paraId="06C819B7" w14:textId="77777777" w:rsidR="00A64A25" w:rsidRPr="00575986" w:rsidRDefault="00A64A25" w:rsidP="00A64A25">
      <w:pPr>
        <w:keepNext/>
        <w:keepLines/>
        <w:tabs>
          <w:tab w:val="left" w:pos="7920"/>
        </w:tabs>
        <w:spacing w:before="120" w:after="120"/>
        <w:ind w:right="1440"/>
      </w:pPr>
    </w:p>
    <w:sectPr w:rsidR="00A64A25" w:rsidRPr="00575986" w:rsidSect="006460F7">
      <w:headerReference w:type="default" r:id="rId8"/>
      <w:footerReference w:type="default" r:id="rId9"/>
      <w:footnotePr>
        <w:numRestart w:val="eachSect"/>
      </w:footnotePr>
      <w:type w:val="nextColumn"/>
      <w:pgSz w:w="12240" w:h="15840" w:code="1"/>
      <w:pgMar w:top="1440" w:right="1440" w:bottom="1440" w:left="1440" w:header="720" w:footer="432" w:gutter="0"/>
      <w:pgNumType w:chapStyle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277A" w14:textId="77777777" w:rsidR="00030AD8" w:rsidRDefault="00030AD8">
      <w:r>
        <w:separator/>
      </w:r>
    </w:p>
    <w:p w14:paraId="63F87F5C" w14:textId="77777777" w:rsidR="00030AD8" w:rsidRDefault="00030AD8"/>
    <w:p w14:paraId="4F3AD8FE" w14:textId="77777777" w:rsidR="00030AD8" w:rsidRDefault="00030AD8"/>
  </w:endnote>
  <w:endnote w:type="continuationSeparator" w:id="0">
    <w:p w14:paraId="5B1A1725" w14:textId="77777777" w:rsidR="00030AD8" w:rsidRDefault="00030AD8">
      <w:r>
        <w:continuationSeparator/>
      </w:r>
    </w:p>
    <w:p w14:paraId="12F6C59A" w14:textId="77777777" w:rsidR="00030AD8" w:rsidRDefault="00030AD8"/>
    <w:p w14:paraId="200772A6" w14:textId="77777777" w:rsidR="00030AD8" w:rsidRDefault="00030AD8"/>
  </w:endnote>
  <w:endnote w:type="continuationNotice" w:id="1">
    <w:p w14:paraId="40B97B67" w14:textId="77777777" w:rsidR="00030AD8" w:rsidRDefault="00030AD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71E40F11-D233-42B8-9B2E-463A0C85E76D}"/>
    <w:embedBold r:id="rId2" w:fontKey="{87E2C789-F1EB-4F5A-A7FD-8A9D6694F229}"/>
    <w:embedItalic r:id="rId3" w:fontKey="{7C85A406-323A-4E55-AF7F-E91462721A9D}"/>
    <w:embedBoldItalic r:id="rId4" w:fontKey="{75CA807A-A4D7-43F9-AF1D-8E41CD00A195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6812F8C7" w:rsidR="7751B691" w:rsidRPr="006460F7" w:rsidRDefault="006460F7" w:rsidP="006460F7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15BC" w14:textId="77777777" w:rsidR="00030AD8" w:rsidRDefault="00030AD8">
      <w:bookmarkStart w:id="0" w:name="_Hlk131594259"/>
      <w:bookmarkEnd w:id="0"/>
      <w:r>
        <w:separator/>
      </w:r>
    </w:p>
  </w:footnote>
  <w:footnote w:type="continuationSeparator" w:id="0">
    <w:p w14:paraId="2A66494D" w14:textId="77777777" w:rsidR="00030AD8" w:rsidRDefault="00030AD8">
      <w:r>
        <w:continuationSeparator/>
      </w:r>
    </w:p>
    <w:p w14:paraId="3116C73F" w14:textId="77777777" w:rsidR="00030AD8" w:rsidRDefault="00030AD8"/>
    <w:p w14:paraId="51E67F2C" w14:textId="77777777" w:rsidR="00030AD8" w:rsidRDefault="00030AD8"/>
  </w:footnote>
  <w:footnote w:type="continuationNotice" w:id="1">
    <w:p w14:paraId="0F65ECD4" w14:textId="77777777" w:rsidR="00030AD8" w:rsidRDefault="00030AD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0E64" w14:textId="08C27C55" w:rsidR="006460F7" w:rsidRPr="005B1958" w:rsidRDefault="006460F7" w:rsidP="006460F7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</w:t>
    </w:r>
    <w:r w:rsidR="00B66472">
      <w:rPr>
        <w:rFonts w:eastAsia="Calibri" w:cs="Times New Roman"/>
        <w:b/>
        <w:i/>
        <w:color w:val="3F6EA7"/>
        <w:sz w:val="24"/>
        <w:szCs w:val="28"/>
      </w:rPr>
      <w:t>hecklist T-1, Part 3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AD8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B5F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0F7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472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</cp:revision>
  <cp:lastPrinted>2023-06-21T16:18:00Z</cp:lastPrinted>
  <dcterms:created xsi:type="dcterms:W3CDTF">2023-07-07T21:05:00Z</dcterms:created>
  <dcterms:modified xsi:type="dcterms:W3CDTF">2023-07-18T15:59:00Z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