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91F5" w14:textId="77777777" w:rsidR="00A03DD0" w:rsidRDefault="00A03DD0" w:rsidP="00A03DD0"/>
    <w:p w14:paraId="33654C88" w14:textId="43B2A2E7" w:rsidR="00A03DD0" w:rsidRDefault="00A03DD0" w:rsidP="00A03DD0">
      <w:pPr>
        <w:pStyle w:val="Header"/>
      </w:pPr>
      <w:r>
        <w:t>{ XE "96-1.02T_N0</w:t>
      </w:r>
      <w:r w:rsidR="00952144">
        <w:t>2</w:t>
      </w:r>
      <w:r>
        <w:t>-</w:t>
      </w:r>
      <w:r w:rsidR="00952144">
        <w:t>0</w:t>
      </w:r>
      <w:r>
        <w:t>2-2</w:t>
      </w:r>
      <w:r w:rsidR="00952144">
        <w:t>3</w:t>
      </w:r>
      <w:r>
        <w:t>__20</w:t>
      </w:r>
      <w:r w:rsidR="00952144">
        <w:t>22</w:t>
      </w:r>
      <w:r>
        <w:t>" }</w:t>
      </w:r>
    </w:p>
    <w:p w14:paraId="5035BFCB" w14:textId="77777777" w:rsidR="00A03DD0" w:rsidRDefault="00A03DD0" w:rsidP="00A03DD0">
      <w:pPr>
        <w:pStyle w:val="Header"/>
      </w:pPr>
      <w:r>
        <w:t>Page 1 of 1</w:t>
      </w:r>
    </w:p>
    <w:p w14:paraId="390BA60A" w14:textId="77777777" w:rsidR="00A03DD0" w:rsidRDefault="00A03DD0" w:rsidP="00A03DD0">
      <w:pPr>
        <w:pStyle w:val="Header"/>
      </w:pPr>
    </w:p>
    <w:p w14:paraId="0EED9890" w14:textId="77777777" w:rsidR="00A03DD0" w:rsidRDefault="00A03DD0" w:rsidP="00A03DD0">
      <w:pPr>
        <w:pStyle w:val="Header"/>
      </w:pPr>
    </w:p>
    <w:p w14:paraId="4C02985D" w14:textId="6D1A36CA" w:rsidR="00A03DD0" w:rsidRDefault="00A03DD0" w:rsidP="00A03DD0">
      <w:pPr>
        <w:pStyle w:val="Instructions"/>
      </w:pPr>
      <w:r>
        <w:t>Section 96-1.02T. Use for lightweight fill using EPS geofoam blocks. Use with NSSPs for section 19-13 and 96-1.02S</w:t>
      </w:r>
    </w:p>
    <w:p w14:paraId="21B4D919" w14:textId="77777777" w:rsidR="00A03DD0" w:rsidRDefault="00A03DD0" w:rsidP="00A03DD0">
      <w:pPr>
        <w:pStyle w:val="Instructions"/>
      </w:pPr>
    </w:p>
    <w:p w14:paraId="1A9C0FA3" w14:textId="77777777" w:rsidR="00A03DD0" w:rsidRDefault="00A03DD0" w:rsidP="00A03DD0">
      <w:pPr>
        <w:pStyle w:val="Heading1NoTOC"/>
      </w:pPr>
      <w:r>
        <w:t>Replace section 96-1.02T with:</w:t>
      </w:r>
    </w:p>
    <w:p w14:paraId="7010B09C" w14:textId="77777777" w:rsidR="00A03DD0" w:rsidRDefault="00A03DD0" w:rsidP="00A03DD0">
      <w:pPr>
        <w:pStyle w:val="Heading3"/>
      </w:pPr>
      <w:r>
        <w:t>96-1.02T Gasoline Resistant Geomembrane</w:t>
      </w:r>
    </w:p>
    <w:p w14:paraId="4B544D0D" w14:textId="77777777" w:rsidR="00A03DD0" w:rsidRDefault="00A03DD0" w:rsidP="00A03DD0">
      <w:pPr>
        <w:pStyle w:val="Instructions"/>
      </w:pPr>
      <w:r>
        <w:t>1</w:t>
      </w:r>
    </w:p>
    <w:p w14:paraId="7C1CD9A4" w14:textId="77777777" w:rsidR="00A03DD0" w:rsidRDefault="00A03DD0" w:rsidP="00A03DD0">
      <w:r>
        <w:t>Gasoline resistance geomembrane must comply with section 96-1.02R and must be:</w:t>
      </w:r>
    </w:p>
    <w:p w14:paraId="79D65452" w14:textId="77777777" w:rsidR="00A03DD0" w:rsidRDefault="00A03DD0" w:rsidP="00A03DD0">
      <w:pPr>
        <w:pStyle w:val="Indent0Hanging"/>
      </w:pPr>
      <w:r>
        <w:t>1. Polyethylene</w:t>
      </w:r>
    </w:p>
    <w:p w14:paraId="2E6DD5C9" w14:textId="77777777" w:rsidR="00A03DD0" w:rsidRDefault="00A03DD0" w:rsidP="00A03DD0">
      <w:pPr>
        <w:pStyle w:val="Indent0Hanging"/>
      </w:pPr>
      <w:r>
        <w:t>2. Gasoline and water resistant</w:t>
      </w:r>
    </w:p>
    <w:p w14:paraId="46AF4D92" w14:textId="77777777" w:rsidR="00A03DD0" w:rsidRDefault="00A03DD0" w:rsidP="00A03DD0">
      <w:pPr>
        <w:pStyle w:val="Indent0Hanging"/>
      </w:pPr>
      <w:r>
        <w:t>3. Unreinforced or scrim reinforced</w:t>
      </w:r>
    </w:p>
    <w:p w14:paraId="4E3FB3CD" w14:textId="77777777" w:rsidR="00A03DD0" w:rsidRDefault="00A03DD0" w:rsidP="00A03DD0">
      <w:pPr>
        <w:pStyle w:val="Indent0Hanging"/>
      </w:pPr>
    </w:p>
    <w:p w14:paraId="7CE1B089" w14:textId="77777777" w:rsidR="00A03DD0" w:rsidRDefault="00A03DD0" w:rsidP="00A03DD0">
      <w:pPr>
        <w:pStyle w:val="Instructions"/>
      </w:pPr>
      <w:r>
        <w:t>2</w:t>
      </w:r>
    </w:p>
    <w:p w14:paraId="10B8FE38" w14:textId="793E7BA4" w:rsidR="00236FA5" w:rsidRPr="00A03DD0" w:rsidRDefault="00A03DD0" w:rsidP="00A03DD0">
      <w:r>
        <w:t xml:space="preserve">Gasoline resistant geomembrane must confine spilled liquid hydrocarbons, including gasoline, diesel fuel, kerosene, hydraulic fluid, methanol, ethanol, mineral spirits, and naphtha. </w:t>
      </w:r>
    </w:p>
    <w:sectPr w:rsidR="00236FA5" w:rsidRPr="00A03DD0" w:rsidSect="003620EA">
      <w:pgSz w:w="12240" w:h="15840"/>
      <w:pgMar w:top="108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7916" w14:textId="77777777" w:rsidR="00A03DD0" w:rsidRDefault="00A03DD0">
      <w:r>
        <w:separator/>
      </w:r>
    </w:p>
  </w:endnote>
  <w:endnote w:type="continuationSeparator" w:id="0">
    <w:p w14:paraId="75328314" w14:textId="77777777" w:rsidR="00A03DD0" w:rsidRDefault="00A0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56B4" w14:textId="77777777" w:rsidR="00A03DD0" w:rsidRDefault="00A03DD0">
      <w:r>
        <w:separator/>
      </w:r>
    </w:p>
  </w:footnote>
  <w:footnote w:type="continuationSeparator" w:id="0">
    <w:p w14:paraId="5393F525" w14:textId="77777777" w:rsidR="00A03DD0" w:rsidRDefault="00A03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D0"/>
    <w:rsid w:val="00110F94"/>
    <w:rsid w:val="001327F4"/>
    <w:rsid w:val="001615BF"/>
    <w:rsid w:val="00236FA5"/>
    <w:rsid w:val="0028786C"/>
    <w:rsid w:val="00332818"/>
    <w:rsid w:val="003620EA"/>
    <w:rsid w:val="00415DF8"/>
    <w:rsid w:val="00455852"/>
    <w:rsid w:val="004D55C3"/>
    <w:rsid w:val="004E147D"/>
    <w:rsid w:val="0050756A"/>
    <w:rsid w:val="005F65F8"/>
    <w:rsid w:val="00647150"/>
    <w:rsid w:val="0067327B"/>
    <w:rsid w:val="006F2044"/>
    <w:rsid w:val="007A2E55"/>
    <w:rsid w:val="00952144"/>
    <w:rsid w:val="009913BE"/>
    <w:rsid w:val="009F6909"/>
    <w:rsid w:val="00A03DD0"/>
    <w:rsid w:val="00A06F9C"/>
    <w:rsid w:val="00A841D4"/>
    <w:rsid w:val="00AB4009"/>
    <w:rsid w:val="00AE1462"/>
    <w:rsid w:val="00B13C3B"/>
    <w:rsid w:val="00B87D46"/>
    <w:rsid w:val="00BD7592"/>
    <w:rsid w:val="00C425D7"/>
    <w:rsid w:val="00C955DF"/>
    <w:rsid w:val="00C9754D"/>
    <w:rsid w:val="00CB7486"/>
    <w:rsid w:val="00CF0752"/>
    <w:rsid w:val="00D9083B"/>
    <w:rsid w:val="00DF2653"/>
    <w:rsid w:val="00E2507C"/>
    <w:rsid w:val="00EA73BE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1EAE"/>
  <w15:docId w15:val="{8ECB151C-64ED-4554-9B00-8F79CD0B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86"/>
    <w:pPr>
      <w:spacing w:after="16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CB7486"/>
    <w:pPr>
      <w:keepNext/>
      <w:keepLines/>
      <w:spacing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B7486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B748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B7486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7486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B7486"/>
    <w:pPr>
      <w:keepNext/>
      <w:spacing w:after="60"/>
      <w:outlineLvl w:val="5"/>
    </w:pPr>
    <w:rPr>
      <w:b/>
      <w:bCs/>
      <w:szCs w:val="22"/>
    </w:rPr>
  </w:style>
  <w:style w:type="paragraph" w:styleId="Heading9">
    <w:name w:val="heading 9"/>
    <w:basedOn w:val="Normal"/>
    <w:next w:val="Normal"/>
    <w:qFormat/>
    <w:rsid w:val="00CB7486"/>
    <w:pPr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rsid w:val="00CB7486"/>
    <w:pPr>
      <w:keepNext/>
      <w:widowControl w:val="0"/>
      <w:spacing w:after="0"/>
      <w:jc w:val="right"/>
    </w:pPr>
    <w:rPr>
      <w:b/>
      <w:vanish/>
    </w:rPr>
  </w:style>
  <w:style w:type="paragraph" w:styleId="Footer">
    <w:name w:val="footer"/>
    <w:basedOn w:val="Normal"/>
    <w:rsid w:val="00CB7486"/>
    <w:pPr>
      <w:spacing w:after="0"/>
      <w:jc w:val="center"/>
    </w:pPr>
  </w:style>
  <w:style w:type="paragraph" w:customStyle="1" w:styleId="Indent0Hanging">
    <w:name w:val="Indent 0 Hanging"/>
    <w:basedOn w:val="Normal"/>
    <w:rsid w:val="00CB7486"/>
    <w:pPr>
      <w:spacing w:after="0"/>
      <w:ind w:left="360" w:hanging="360"/>
    </w:pPr>
  </w:style>
  <w:style w:type="paragraph" w:customStyle="1" w:styleId="Hangingdefinition">
    <w:name w:val="Hanging (definition)"/>
    <w:basedOn w:val="Normal"/>
    <w:rsid w:val="00CB7486"/>
    <w:pPr>
      <w:ind w:left="360" w:hanging="360"/>
    </w:pPr>
    <w:rPr>
      <w:iCs/>
    </w:rPr>
  </w:style>
  <w:style w:type="paragraph" w:styleId="Header">
    <w:name w:val="header"/>
    <w:basedOn w:val="Normal"/>
    <w:rsid w:val="00CB7486"/>
    <w:pPr>
      <w:keepNext/>
      <w:spacing w:after="0"/>
      <w:jc w:val="right"/>
    </w:pPr>
    <w:rPr>
      <w:b/>
      <w:vanish/>
    </w:rPr>
  </w:style>
  <w:style w:type="paragraph" w:customStyle="1" w:styleId="Heading112pt">
    <w:name w:val="Heading 1 (12 pt)"/>
    <w:basedOn w:val="Normal"/>
    <w:next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4"/>
    </w:rPr>
  </w:style>
  <w:style w:type="paragraph" w:customStyle="1" w:styleId="Heading1Modified14">
    <w:name w:val="Heading 1 Modified 14"/>
    <w:basedOn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8"/>
    </w:rPr>
  </w:style>
  <w:style w:type="paragraph" w:customStyle="1" w:styleId="Heading1Modified14NoTOC">
    <w:name w:val="Heading 1 Modified 14 No TOC"/>
    <w:basedOn w:val="Normal"/>
    <w:rsid w:val="00CB7486"/>
    <w:pPr>
      <w:keepNext/>
      <w:keepLines/>
      <w:spacing w:after="60"/>
      <w:jc w:val="center"/>
    </w:pPr>
    <w:rPr>
      <w:b/>
      <w:kern w:val="28"/>
      <w:sz w:val="28"/>
    </w:rPr>
  </w:style>
  <w:style w:type="paragraph" w:customStyle="1" w:styleId="Heading1NoTOC">
    <w:name w:val="Heading 1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</w:rPr>
  </w:style>
  <w:style w:type="paragraph" w:customStyle="1" w:styleId="Indent1Hanging">
    <w:name w:val="Indent 1 Hanging"/>
    <w:basedOn w:val="Normal"/>
    <w:rsid w:val="00CB7486"/>
    <w:pPr>
      <w:spacing w:after="0"/>
      <w:ind w:left="936" w:hanging="576"/>
    </w:pPr>
  </w:style>
  <w:style w:type="paragraph" w:customStyle="1" w:styleId="Indent2Hanging">
    <w:name w:val="Indent 2 Hanging"/>
    <w:basedOn w:val="Normal"/>
    <w:rsid w:val="00CB7486"/>
    <w:pPr>
      <w:spacing w:after="0"/>
      <w:ind w:left="1699" w:hanging="763"/>
    </w:pPr>
  </w:style>
  <w:style w:type="paragraph" w:customStyle="1" w:styleId="Indent3Hanging">
    <w:name w:val="Indent 3 Hanging"/>
    <w:basedOn w:val="Normal"/>
    <w:rsid w:val="00CB7486"/>
    <w:pPr>
      <w:spacing w:after="0"/>
      <w:ind w:left="2649" w:hanging="950"/>
    </w:pPr>
  </w:style>
  <w:style w:type="paragraph" w:customStyle="1" w:styleId="Instructions">
    <w:name w:val="Instructions"/>
    <w:basedOn w:val="Normal"/>
    <w:rsid w:val="00CB7486"/>
    <w:pPr>
      <w:keepNext/>
      <w:shd w:val="clear" w:color="auto" w:fill="D9D9D9"/>
      <w:spacing w:before="60" w:after="60"/>
      <w:ind w:left="1440"/>
    </w:pPr>
    <w:rPr>
      <w:b/>
      <w:vanish/>
    </w:rPr>
  </w:style>
  <w:style w:type="paragraph" w:customStyle="1" w:styleId="TableCentered">
    <w:name w:val="Table (Centered)"/>
    <w:basedOn w:val="Normal"/>
    <w:rsid w:val="00CB7486"/>
    <w:pPr>
      <w:keepNext/>
      <w:spacing w:after="0"/>
      <w:jc w:val="center"/>
    </w:pPr>
  </w:style>
  <w:style w:type="paragraph" w:customStyle="1" w:styleId="TableIndent1f">
    <w:name w:val="Table (Indent 1f)"/>
    <w:basedOn w:val="Normal"/>
    <w:rsid w:val="00CB7486"/>
    <w:pPr>
      <w:keepNext/>
      <w:spacing w:after="0"/>
      <w:ind w:left="360"/>
    </w:pPr>
  </w:style>
  <w:style w:type="paragraph" w:customStyle="1" w:styleId="TableLt">
    <w:name w:val="Table (Lt.)"/>
    <w:basedOn w:val="Normal"/>
    <w:rsid w:val="00CB7486"/>
    <w:pPr>
      <w:keepNext/>
      <w:spacing w:after="0"/>
    </w:pPr>
  </w:style>
  <w:style w:type="paragraph" w:customStyle="1" w:styleId="TableRt">
    <w:name w:val="Table (Rt.)"/>
    <w:basedOn w:val="Normal"/>
    <w:rsid w:val="00CB7486"/>
    <w:pPr>
      <w:keepNext/>
      <w:spacing w:after="0"/>
      <w:jc w:val="right"/>
    </w:pPr>
  </w:style>
  <w:style w:type="paragraph" w:customStyle="1" w:styleId="TitleCentered">
    <w:name w:val="Title_Centered"/>
    <w:basedOn w:val="Normal"/>
    <w:next w:val="Normal"/>
    <w:rsid w:val="00CB7486"/>
    <w:pPr>
      <w:keepNext/>
      <w:keepLines/>
      <w:spacing w:before="60" w:after="60"/>
      <w:jc w:val="center"/>
    </w:pPr>
    <w:rPr>
      <w:b/>
    </w:rPr>
  </w:style>
  <w:style w:type="paragraph" w:customStyle="1" w:styleId="Normalkeepwithnext">
    <w:name w:val="Normal (keep with next)"/>
    <w:basedOn w:val="Normal"/>
    <w:rsid w:val="00CB7486"/>
    <w:pPr>
      <w:keepNext/>
    </w:pPr>
  </w:style>
  <w:style w:type="paragraph" w:customStyle="1" w:styleId="Heading112ptNoTOC">
    <w:name w:val="Heading 1 (12 pt)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  <w:sz w:val="24"/>
    </w:rPr>
  </w:style>
  <w:style w:type="paragraph" w:customStyle="1" w:styleId="BuildingNormal">
    <w:name w:val="Building Normal"/>
    <w:basedOn w:val="Normal"/>
    <w:rsid w:val="004E147D"/>
    <w:pPr>
      <w:ind w:left="360"/>
      <w:jc w:val="both"/>
    </w:pPr>
  </w:style>
  <w:style w:type="paragraph" w:customStyle="1" w:styleId="BuildingIndent1Hanging">
    <w:name w:val="Building Indent 1 Hanging"/>
    <w:basedOn w:val="Normal"/>
    <w:rsid w:val="00A841D4"/>
    <w:pPr>
      <w:spacing w:after="0"/>
      <w:ind w:left="720" w:hanging="360"/>
    </w:pPr>
  </w:style>
  <w:style w:type="paragraph" w:customStyle="1" w:styleId="BuildingIndent2Hanging">
    <w:name w:val="Building Indent 2 Hanging"/>
    <w:basedOn w:val="Normal"/>
    <w:rsid w:val="00A841D4"/>
    <w:pPr>
      <w:spacing w:after="0"/>
      <w:ind w:left="1080" w:hanging="360"/>
    </w:pPr>
  </w:style>
  <w:style w:type="paragraph" w:customStyle="1" w:styleId="BuildingIndent3Hanging">
    <w:name w:val="Building Indent 3 Hanging"/>
    <w:basedOn w:val="Normal"/>
    <w:rsid w:val="00110F94"/>
    <w:pPr>
      <w:spacing w:after="0"/>
      <w:ind w:left="1440" w:hanging="360"/>
    </w:pPr>
  </w:style>
  <w:style w:type="paragraph" w:customStyle="1" w:styleId="BuildingIndent4Hanging">
    <w:name w:val="Building Indent 4 Hanging"/>
    <w:basedOn w:val="Normal"/>
    <w:rsid w:val="00110F94"/>
    <w:pPr>
      <w:spacing w:after="0"/>
      <w:ind w:left="1800" w:hanging="360"/>
    </w:pPr>
  </w:style>
  <w:style w:type="paragraph" w:customStyle="1" w:styleId="BuildingIndent5Hanging">
    <w:name w:val="Building Indent 5 Hanging"/>
    <w:basedOn w:val="Normal"/>
    <w:rsid w:val="00110F94"/>
    <w:pPr>
      <w:spacing w:after="0"/>
      <w:ind w:left="2160" w:hanging="360"/>
    </w:pPr>
  </w:style>
  <w:style w:type="paragraph" w:customStyle="1" w:styleId="Heading7">
    <w:name w:val="Heading_7"/>
    <w:basedOn w:val="Normal"/>
    <w:next w:val="Normal"/>
    <w:qFormat/>
    <w:rsid w:val="00332818"/>
    <w:pPr>
      <w:keepNext/>
      <w:spacing w:after="60"/>
      <w:outlineLvl w:val="6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2151\AppData\Roaming\Microsoft\Templates\specification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specifications_template.dotx</Template>
  <TotalTime>1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Ellingson, Kevin L@DOT</dc:creator>
  <cp:keywords/>
  <cp:lastModifiedBy>Jang, Deh-Jeng</cp:lastModifiedBy>
  <cp:revision>2</cp:revision>
  <cp:lastPrinted>2001-02-23T19:38:00Z</cp:lastPrinted>
  <dcterms:created xsi:type="dcterms:W3CDTF">2023-02-02T17:43:00Z</dcterms:created>
  <dcterms:modified xsi:type="dcterms:W3CDTF">2023-02-02T17:43:00Z</dcterms:modified>
</cp:coreProperties>
</file>