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542" w:rsidRDefault="00DE1542" w:rsidP="00DE1542">
      <w:pPr>
        <w:tabs>
          <w:tab w:val="left" w:pos="0"/>
        </w:tabs>
        <w:rPr>
          <w:rFonts w:ascii="Times New Roman" w:hAnsi="Times New Roman"/>
          <w:color w:val="FF0000"/>
          <w:sz w:val="20"/>
        </w:rPr>
      </w:pPr>
      <w:bookmarkStart w:id="0" w:name="_GoBack"/>
      <w:bookmarkEnd w:id="0"/>
    </w:p>
    <w:p w:rsidR="00DE1542" w:rsidRDefault="00DE1542" w:rsidP="00DE1542">
      <w:pPr>
        <w:tabs>
          <w:tab w:val="left" w:pos="0"/>
        </w:tabs>
        <w:spacing w:after="2160" w:line="300" w:lineRule="auto"/>
        <w:jc w:val="center"/>
        <w:rPr>
          <w:rFonts w:ascii="Times New Roman" w:hAnsi="Times New Roman"/>
          <w:b/>
          <w:color w:val="FF0000"/>
          <w:sz w:val="32"/>
        </w:rPr>
      </w:pPr>
      <w:r>
        <w:rPr>
          <w:rFonts w:ascii="Times New Roman" w:hAnsi="Times New Roman"/>
          <w:b/>
          <w:noProof/>
          <w:color w:val="FF0000"/>
          <w:sz w:val="32"/>
          <w:lang w:val="en-IN" w:eastAsia="en-IN"/>
        </w:rPr>
        <mc:AlternateContent>
          <mc:Choice Requires="wps">
            <w:drawing>
              <wp:anchor distT="0" distB="0" distL="114300" distR="114300" simplePos="0" relativeHeight="251657216" behindDoc="0" locked="0" layoutInCell="0" allowOverlap="1">
                <wp:simplePos x="0" y="0"/>
                <wp:positionH relativeFrom="column">
                  <wp:posOffset>365760</wp:posOffset>
                </wp:positionH>
                <wp:positionV relativeFrom="paragraph">
                  <wp:posOffset>461010</wp:posOffset>
                </wp:positionV>
                <wp:extent cx="5029200" cy="329184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291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ADBCB" id="Rectangle 2" o:spid="_x0000_s1026" style="position:absolute;margin-left:28.8pt;margin-top:36.3pt;width:396pt;height:25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" o:allowincell="f" filled="f"/>
            </w:pict>
          </mc:Fallback>
        </mc:AlternateContent>
      </w:r>
      <w:r>
        <w:rPr>
          <w:rFonts w:ascii="Times New Roman" w:hAnsi="Times New Roman"/>
          <w:b/>
          <w:color w:val="FF0000"/>
          <w:sz w:val="32"/>
        </w:rPr>
        <w:t>[</w:t>
      </w:r>
      <w:r>
        <w:rPr>
          <w:rFonts w:ascii="Times New Roman" w:hAnsi="Times New Roman"/>
          <w:b/>
          <w:i/>
          <w:color w:val="FF0000"/>
          <w:sz w:val="32"/>
        </w:rPr>
        <w:t>Project Title</w:t>
      </w:r>
      <w:r>
        <w:rPr>
          <w:rFonts w:ascii="Times New Roman" w:hAnsi="Times New Roman"/>
          <w:b/>
          <w:color w:val="FF0000"/>
          <w:sz w:val="32"/>
        </w:rPr>
        <w:t>]</w:t>
      </w:r>
      <w:r>
        <w:rPr>
          <w:rFonts w:ascii="Times New Roman" w:hAnsi="Times New Roman"/>
          <w:b/>
          <w:color w:val="FF0000"/>
          <w:sz w:val="32"/>
        </w:rPr>
        <w:tab/>
      </w:r>
      <w:r>
        <w:rPr>
          <w:rFonts w:ascii="Times New Roman" w:hAnsi="Times New Roman"/>
          <w:b/>
          <w:color w:val="FF0000"/>
          <w:sz w:val="32"/>
        </w:rPr>
        <w:tab/>
      </w:r>
      <w:r>
        <w:rPr>
          <w:rFonts w:ascii="Times New Roman" w:hAnsi="Times New Roman"/>
          <w:b/>
          <w:color w:val="FF0000"/>
          <w:sz w:val="32"/>
        </w:rPr>
        <w:tab/>
      </w:r>
      <w:r>
        <w:rPr>
          <w:rFonts w:ascii="Times New Roman" w:hAnsi="Times New Roman"/>
          <w:b/>
          <w:color w:val="FF0000"/>
          <w:sz w:val="32"/>
        </w:rPr>
        <w:tab/>
      </w:r>
      <w:r>
        <w:rPr>
          <w:rFonts w:ascii="Times New Roman" w:hAnsi="Times New Roman"/>
          <w:b/>
          <w:color w:val="FF0000"/>
          <w:sz w:val="32"/>
        </w:rPr>
        <w:tab/>
      </w:r>
      <w:r>
        <w:rPr>
          <w:rFonts w:ascii="Times New Roman" w:hAnsi="Times New Roman"/>
          <w:b/>
          <w:color w:val="FF0000"/>
          <w:sz w:val="32"/>
        </w:rPr>
        <w:tab/>
      </w:r>
      <w:r>
        <w:rPr>
          <w:rFonts w:ascii="Times New Roman" w:hAnsi="Times New Roman"/>
          <w:b/>
          <w:color w:val="FF0000"/>
          <w:sz w:val="32"/>
        </w:rPr>
        <w:tab/>
      </w:r>
      <w:r>
        <w:rPr>
          <w:rFonts w:ascii="Times New Roman" w:hAnsi="Times New Roman"/>
          <w:b/>
          <w:color w:val="FF0000"/>
          <w:sz w:val="32"/>
        </w:rPr>
        <w:tab/>
      </w:r>
      <w:r>
        <w:rPr>
          <w:rFonts w:ascii="Times New Roman" w:hAnsi="Times New Roman"/>
          <w:b/>
          <w:i/>
          <w:color w:val="000000"/>
          <w:sz w:val="32"/>
        </w:rPr>
        <w:t>NADR</w:t>
      </w:r>
    </w:p>
    <w:p w:rsidR="00DE1542" w:rsidRDefault="00DE1542" w:rsidP="00DE1542">
      <w:pPr>
        <w:tabs>
          <w:tab w:val="left" w:pos="0"/>
        </w:tabs>
        <w:spacing w:after="240" w:line="300" w:lineRule="auto"/>
        <w:jc w:val="center"/>
        <w:rPr>
          <w:rFonts w:ascii="Times New Roman" w:hAnsi="Times New Roman"/>
          <w:b/>
          <w:color w:val="FF0000"/>
          <w:sz w:val="32"/>
        </w:rPr>
      </w:pPr>
      <w:r>
        <w:rPr>
          <w:rFonts w:ascii="Times New Roman" w:hAnsi="Times New Roman"/>
          <w:b/>
          <w:color w:val="FF0000"/>
          <w:sz w:val="32"/>
        </w:rPr>
        <w:t>[</w:t>
      </w:r>
      <w:r>
        <w:rPr>
          <w:rFonts w:ascii="Times New Roman" w:hAnsi="Times New Roman"/>
          <w:b/>
          <w:i/>
          <w:color w:val="FF0000"/>
          <w:sz w:val="32"/>
        </w:rPr>
        <w:t>Graphic</w:t>
      </w:r>
      <w:r>
        <w:rPr>
          <w:rFonts w:ascii="Times New Roman" w:hAnsi="Times New Roman"/>
          <w:b/>
          <w:color w:val="FF0000"/>
          <w:sz w:val="32"/>
        </w:rPr>
        <w:t>]</w:t>
      </w:r>
    </w:p>
    <w:p w:rsidR="00DE1542" w:rsidRDefault="00DE1542" w:rsidP="00DE1542">
      <w:pPr>
        <w:tabs>
          <w:tab w:val="left" w:pos="0"/>
        </w:tabs>
        <w:spacing w:after="240" w:line="300" w:lineRule="auto"/>
        <w:rPr>
          <w:rFonts w:ascii="Times New Roman" w:hAnsi="Times New Roman"/>
          <w:b/>
          <w:color w:val="FF0000"/>
          <w:sz w:val="32"/>
        </w:rPr>
      </w:pPr>
    </w:p>
    <w:p w:rsidR="00DE1542" w:rsidRDefault="00DE1542" w:rsidP="00DE1542">
      <w:pPr>
        <w:tabs>
          <w:tab w:val="left" w:pos="0"/>
        </w:tabs>
        <w:spacing w:after="240" w:line="300" w:lineRule="auto"/>
        <w:rPr>
          <w:rFonts w:ascii="Times New Roman" w:hAnsi="Times New Roman"/>
          <w:b/>
          <w:color w:val="FF0000"/>
          <w:sz w:val="32"/>
        </w:rPr>
      </w:pPr>
    </w:p>
    <w:p w:rsidR="00DE1542" w:rsidRDefault="00DE1542" w:rsidP="00DE1542">
      <w:pPr>
        <w:tabs>
          <w:tab w:val="left" w:pos="0"/>
        </w:tabs>
        <w:spacing w:after="240" w:line="300" w:lineRule="auto"/>
        <w:rPr>
          <w:rFonts w:ascii="Times New Roman" w:hAnsi="Times New Roman"/>
          <w:b/>
          <w:color w:val="FF0000"/>
          <w:sz w:val="32"/>
        </w:rPr>
      </w:pPr>
    </w:p>
    <w:p w:rsidR="00DE1542" w:rsidRDefault="00DE1542" w:rsidP="00DE1542">
      <w:pPr>
        <w:tabs>
          <w:tab w:val="left" w:pos="0"/>
        </w:tabs>
        <w:spacing w:after="240" w:line="300" w:lineRule="auto"/>
        <w:rPr>
          <w:rFonts w:ascii="Times New Roman" w:hAnsi="Times New Roman"/>
          <w:b/>
          <w:color w:val="FF0000"/>
          <w:sz w:val="32"/>
        </w:rPr>
      </w:pPr>
    </w:p>
    <w:p w:rsidR="00DE1542" w:rsidRPr="00DE1542" w:rsidRDefault="00DE1542" w:rsidP="00DE1542">
      <w:pPr>
        <w:pStyle w:val="Title"/>
        <w:spacing w:after="240" w:line="300" w:lineRule="auto"/>
        <w:rPr>
          <w:sz w:val="48"/>
          <w:szCs w:val="48"/>
        </w:rPr>
      </w:pPr>
      <w:r w:rsidRPr="00DE1542">
        <w:rPr>
          <w:sz w:val="48"/>
          <w:szCs w:val="48"/>
        </w:rPr>
        <w:t>Noise Abatement Decision Report</w:t>
      </w:r>
    </w:p>
    <w:p w:rsidR="00DE1542" w:rsidRDefault="00DE1542" w:rsidP="00DE1542">
      <w:pPr>
        <w:pStyle w:val="DPBodyText"/>
        <w:jc w:val="center"/>
        <w:rPr>
          <w:color w:val="FF0000"/>
          <w:sz w:val="28"/>
        </w:rPr>
      </w:pPr>
      <w:r>
        <w:rPr>
          <w:color w:val="FF0000"/>
          <w:sz w:val="28"/>
        </w:rPr>
        <w:t xml:space="preserve"> [Reference Noise Study Report, if applicable]</w:t>
      </w:r>
    </w:p>
    <w:p w:rsidR="00DE1542" w:rsidRDefault="00DE1542" w:rsidP="00DE1542">
      <w:pPr>
        <w:pStyle w:val="DPBodyText"/>
        <w:spacing w:after="120"/>
        <w:jc w:val="center"/>
        <w:rPr>
          <w:color w:val="FF0000"/>
          <w:sz w:val="28"/>
        </w:rPr>
      </w:pPr>
      <w:r>
        <w:rPr>
          <w:color w:val="FF0000"/>
          <w:sz w:val="28"/>
        </w:rPr>
        <w:t>[general location information]</w:t>
      </w:r>
    </w:p>
    <w:p w:rsidR="00DE1542" w:rsidRDefault="00DE1542" w:rsidP="00DE1542">
      <w:pPr>
        <w:pStyle w:val="DPBodyText"/>
        <w:spacing w:after="120"/>
        <w:jc w:val="center"/>
        <w:rPr>
          <w:color w:val="FF0000"/>
          <w:sz w:val="28"/>
        </w:rPr>
      </w:pPr>
      <w:r>
        <w:rPr>
          <w:color w:val="FF0000"/>
          <w:sz w:val="28"/>
        </w:rPr>
        <w:t>[general location information]</w:t>
      </w:r>
    </w:p>
    <w:p w:rsidR="00DE1542" w:rsidRDefault="00DE1542" w:rsidP="00DE1542">
      <w:pPr>
        <w:pStyle w:val="DPBodyText"/>
        <w:spacing w:after="120"/>
        <w:jc w:val="center"/>
        <w:rPr>
          <w:color w:val="FF0000"/>
          <w:sz w:val="28"/>
        </w:rPr>
      </w:pPr>
      <w:r>
        <w:rPr>
          <w:color w:val="FF0000"/>
          <w:sz w:val="28"/>
        </w:rPr>
        <w:t>[general location information]</w:t>
      </w:r>
    </w:p>
    <w:p w:rsidR="00DE1542" w:rsidRDefault="00DE1542" w:rsidP="00DE1542">
      <w:pPr>
        <w:pStyle w:val="DPBodyText"/>
        <w:jc w:val="center"/>
        <w:rPr>
          <w:color w:val="FF0000"/>
          <w:sz w:val="28"/>
        </w:rPr>
      </w:pPr>
      <w:r>
        <w:rPr>
          <w:color w:val="FF0000"/>
          <w:sz w:val="28"/>
        </w:rPr>
        <w:t>[district]-[county code]-[route]-[KP] ([PM])</w:t>
      </w:r>
    </w:p>
    <w:p w:rsidR="00DE1542" w:rsidRDefault="00DE1542" w:rsidP="00DE1542">
      <w:pPr>
        <w:pStyle w:val="DPBodyText"/>
        <w:jc w:val="center"/>
        <w:rPr>
          <w:color w:val="FF0000"/>
          <w:sz w:val="28"/>
        </w:rPr>
      </w:pPr>
      <w:r>
        <w:rPr>
          <w:color w:val="FF0000"/>
          <w:sz w:val="28"/>
        </w:rPr>
        <w:t>[EA number]</w:t>
      </w:r>
    </w:p>
    <w:p w:rsidR="00DE1542" w:rsidRDefault="00817EC7" w:rsidP="00DE1542">
      <w:pPr>
        <w:pStyle w:val="DPBodyText"/>
        <w:jc w:val="center"/>
        <w:rPr>
          <w:b/>
          <w:color w:val="FF0000"/>
          <w:sz w:val="28"/>
        </w:rPr>
      </w:pPr>
      <w:r>
        <w:rPr>
          <w:color w:val="FF000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8.8pt;margin-top:8.5pt;width:94.85pt;height:75.5pt;z-index:-251658240;mso-wrap-edited:f" wrapcoords="3429 0 3429 19034 21600 19034 21600 0 3429 0" o:allowincell="f" fillcolor="window">
            <v:imagedata r:id="rId8" o:title=""/>
          </v:shape>
          <o:OLEObject Type="Embed" ProgID="Word.Picture.8" ShapeID="_x0000_s1030" DrawAspect="Content" ObjectID="_1665402198" r:id="rId9"/>
        </w:object>
      </w:r>
      <w:r w:rsidR="00DE1542">
        <w:rPr>
          <w:b/>
          <w:color w:val="FF0000"/>
          <w:sz w:val="28"/>
        </w:rPr>
        <w:t>[</w:t>
      </w:r>
      <w:r w:rsidR="00DE1542">
        <w:rPr>
          <w:b/>
          <w:i/>
          <w:color w:val="FF0000"/>
          <w:sz w:val="28"/>
        </w:rPr>
        <w:t>Month YEAR</w:t>
      </w:r>
      <w:r w:rsidR="00DE1542">
        <w:rPr>
          <w:b/>
          <w:color w:val="FF0000"/>
          <w:sz w:val="28"/>
        </w:rPr>
        <w:t>]</w:t>
      </w:r>
    </w:p>
    <w:p w:rsidR="00DE1542" w:rsidRDefault="00DE1542" w:rsidP="00DE1542">
      <w:pPr>
        <w:pStyle w:val="DPBodyText"/>
        <w:jc w:val="center"/>
        <w:rPr>
          <w:color w:val="FF0000"/>
          <w:sz w:val="28"/>
        </w:rPr>
      </w:pPr>
    </w:p>
    <w:p w:rsidR="00DE1542" w:rsidRDefault="00DE1542">
      <w:pPr>
        <w:rPr>
          <w:rFonts w:ascii="Times New Roman" w:hAnsi="Times New Roman"/>
          <w:b/>
          <w:sz w:val="48"/>
          <w:szCs w:val="48"/>
        </w:rPr>
      </w:pPr>
      <w:r>
        <w:rPr>
          <w:sz w:val="48"/>
          <w:szCs w:val="48"/>
        </w:rPr>
        <w:br w:type="page"/>
      </w:r>
    </w:p>
    <w:p w:rsidR="00281CBD" w:rsidRPr="003F4423" w:rsidRDefault="00281CBD" w:rsidP="008978D2">
      <w:pPr>
        <w:pStyle w:val="Title"/>
        <w:spacing w:after="240" w:line="300" w:lineRule="auto"/>
        <w:rPr>
          <w:sz w:val="48"/>
          <w:szCs w:val="48"/>
        </w:rPr>
      </w:pPr>
      <w:r w:rsidRPr="003F4423">
        <w:rPr>
          <w:sz w:val="48"/>
          <w:szCs w:val="48"/>
        </w:rPr>
        <w:lastRenderedPageBreak/>
        <w:t>Noise Abatement Decision Report</w:t>
      </w:r>
    </w:p>
    <w:p w:rsidR="00281CBD" w:rsidRDefault="00281CBD">
      <w:pPr>
        <w:pStyle w:val="DPBodyText"/>
        <w:jc w:val="center"/>
        <w:rPr>
          <w:color w:val="FF0000"/>
          <w:sz w:val="28"/>
        </w:rPr>
      </w:pPr>
      <w:r>
        <w:rPr>
          <w:color w:val="FF0000"/>
          <w:sz w:val="28"/>
        </w:rPr>
        <w:t>[Discussion of Noise Study Report, if applicable]</w:t>
      </w:r>
    </w:p>
    <w:p w:rsidR="00281CBD" w:rsidRDefault="00281CBD">
      <w:pPr>
        <w:pStyle w:val="DPBodyText"/>
        <w:spacing w:after="120"/>
        <w:jc w:val="center"/>
        <w:rPr>
          <w:color w:val="FF0000"/>
          <w:sz w:val="28"/>
        </w:rPr>
      </w:pPr>
      <w:r>
        <w:rPr>
          <w:color w:val="FF0000"/>
          <w:sz w:val="28"/>
        </w:rPr>
        <w:t>[general location information]</w:t>
      </w:r>
    </w:p>
    <w:p w:rsidR="00281CBD" w:rsidRDefault="00281CBD">
      <w:pPr>
        <w:pStyle w:val="DPBodyText"/>
        <w:spacing w:after="120"/>
        <w:jc w:val="center"/>
        <w:rPr>
          <w:color w:val="FF0000"/>
          <w:sz w:val="28"/>
        </w:rPr>
      </w:pPr>
      <w:r>
        <w:rPr>
          <w:color w:val="FF0000"/>
          <w:sz w:val="28"/>
        </w:rPr>
        <w:t>[general location information]</w:t>
      </w:r>
    </w:p>
    <w:p w:rsidR="00281CBD" w:rsidRDefault="00281CBD">
      <w:pPr>
        <w:pStyle w:val="DPBodyText"/>
        <w:spacing w:after="120"/>
        <w:jc w:val="center"/>
        <w:rPr>
          <w:color w:val="FF0000"/>
          <w:sz w:val="28"/>
        </w:rPr>
      </w:pPr>
      <w:r>
        <w:rPr>
          <w:color w:val="FF0000"/>
          <w:sz w:val="28"/>
        </w:rPr>
        <w:t>[general location information]</w:t>
      </w:r>
    </w:p>
    <w:p w:rsidR="00281CBD" w:rsidRDefault="00281CBD">
      <w:pPr>
        <w:pStyle w:val="DPBodyText"/>
        <w:jc w:val="center"/>
        <w:rPr>
          <w:color w:val="FF0000"/>
          <w:sz w:val="28"/>
        </w:rPr>
      </w:pPr>
      <w:r>
        <w:rPr>
          <w:color w:val="FF0000"/>
          <w:sz w:val="28"/>
        </w:rPr>
        <w:t>[district]-[county code]-[route]-[KP] ([PM])</w:t>
      </w:r>
    </w:p>
    <w:p w:rsidR="00281CBD" w:rsidRDefault="00281CBD">
      <w:pPr>
        <w:pStyle w:val="DPBodyText"/>
        <w:jc w:val="center"/>
        <w:rPr>
          <w:color w:val="FF0000"/>
          <w:sz w:val="28"/>
        </w:rPr>
      </w:pPr>
      <w:r>
        <w:rPr>
          <w:color w:val="FF0000"/>
          <w:sz w:val="28"/>
        </w:rPr>
        <w:t>[EA number]</w:t>
      </w:r>
    </w:p>
    <w:p w:rsidR="00281CBD" w:rsidRDefault="00281CBD">
      <w:pPr>
        <w:pStyle w:val="DPBodyText"/>
        <w:jc w:val="center"/>
        <w:rPr>
          <w:color w:val="FF0000"/>
          <w:sz w:val="32"/>
        </w:rPr>
      </w:pPr>
      <w:r>
        <w:rPr>
          <w:color w:val="FF0000"/>
          <w:sz w:val="28"/>
        </w:rPr>
        <w:t>[Month YEAR]</w:t>
      </w:r>
    </w:p>
    <w:p w:rsidR="00281CBD" w:rsidRDefault="00281CBD">
      <w:pPr>
        <w:pStyle w:val="DPBodyText"/>
        <w:jc w:val="center"/>
        <w:rPr>
          <w:sz w:val="32"/>
        </w:rPr>
      </w:pPr>
    </w:p>
    <w:p w:rsidR="00281CBD" w:rsidRDefault="00281CBD">
      <w:pPr>
        <w:pStyle w:val="DPBodyText"/>
        <w:jc w:val="center"/>
        <w:rPr>
          <w:sz w:val="28"/>
        </w:rPr>
      </w:pPr>
    </w:p>
    <w:p w:rsidR="00281CBD" w:rsidRDefault="00281CBD">
      <w:pPr>
        <w:pStyle w:val="BodyText3"/>
        <w:tabs>
          <w:tab w:val="left" w:pos="1440"/>
        </w:tabs>
        <w:jc w:val="left"/>
        <w:rPr>
          <w:rFonts w:ascii="Times New Roman" w:hAnsi="Times New Roman"/>
          <w:color w:val="FF0000"/>
          <w:sz w:val="22"/>
        </w:rPr>
      </w:pPr>
      <w:bookmarkStart w:id="1" w:name="_Toc512160037"/>
      <w:bookmarkStart w:id="2" w:name="_Toc512160389"/>
      <w:bookmarkStart w:id="3" w:name="_Toc512160531"/>
      <w:bookmarkStart w:id="4" w:name="_Toc512160579"/>
      <w:bookmarkStart w:id="5" w:name="_Toc512160749"/>
      <w:bookmarkStart w:id="6" w:name="_Toc512160837"/>
      <w:bookmarkStart w:id="7" w:name="_Toc512671247"/>
    </w:p>
    <w:p w:rsidR="00281CBD" w:rsidRDefault="00281CBD">
      <w:pPr>
        <w:pStyle w:val="BodyText3"/>
        <w:tabs>
          <w:tab w:val="left" w:pos="1350"/>
        </w:tabs>
        <w:jc w:val="left"/>
        <w:rPr>
          <w:rFonts w:ascii="Times New Roman" w:hAnsi="Times New Roman"/>
          <w:sz w:val="22"/>
        </w:rPr>
      </w:pPr>
    </w:p>
    <w:p w:rsidR="00281CBD" w:rsidRDefault="00281CBD">
      <w:pPr>
        <w:pStyle w:val="BodyText3"/>
        <w:jc w:val="left"/>
        <w:outlineLvl w:val="0"/>
        <w:rPr>
          <w:rFonts w:ascii="Times New Roman" w:hAnsi="Times New Roman"/>
          <w:sz w:val="22"/>
        </w:rPr>
      </w:pPr>
      <w:r>
        <w:rPr>
          <w:rFonts w:ascii="Times New Roman" w:hAnsi="Times New Roman"/>
          <w:sz w:val="22"/>
        </w:rPr>
        <w:t>Approved By:</w:t>
      </w:r>
      <w:r w:rsidR="001D1868">
        <w:rPr>
          <w:rFonts w:ascii="Times New Roman" w:hAnsi="Times New Roman"/>
          <w:sz w:val="22"/>
        </w:rPr>
        <w:t xml:space="preserve"> </w:t>
      </w:r>
      <w:r w:rsidR="008978D2">
        <w:rPr>
          <w:rFonts w:ascii="Times New Roman" w:hAnsi="Times New Roman"/>
          <w:sz w:val="22"/>
        </w:rPr>
        <w:t xml:space="preserve"> </w:t>
      </w:r>
      <w:r>
        <w:rPr>
          <w:rFonts w:ascii="Times New Roman" w:hAnsi="Times New Roman"/>
          <w:sz w:val="22"/>
        </w:rPr>
        <w:t>__________________________________</w:t>
      </w:r>
      <w:proofErr w:type="gramStart"/>
      <w:r>
        <w:rPr>
          <w:rFonts w:ascii="Times New Roman" w:hAnsi="Times New Roman"/>
          <w:sz w:val="22"/>
        </w:rPr>
        <w:t>_</w:t>
      </w:r>
      <w:r w:rsidR="008978D2">
        <w:rPr>
          <w:rFonts w:ascii="Times New Roman" w:hAnsi="Times New Roman"/>
          <w:sz w:val="22"/>
        </w:rPr>
        <w:t xml:space="preserve"> </w:t>
      </w:r>
      <w:r w:rsidR="001D1868">
        <w:rPr>
          <w:rFonts w:ascii="Times New Roman" w:hAnsi="Times New Roman"/>
          <w:sz w:val="22"/>
        </w:rPr>
        <w:t xml:space="preserve"> </w:t>
      </w:r>
      <w:r>
        <w:rPr>
          <w:rFonts w:ascii="Times New Roman" w:hAnsi="Times New Roman"/>
          <w:sz w:val="22"/>
        </w:rPr>
        <w:t>Date</w:t>
      </w:r>
      <w:proofErr w:type="gramEnd"/>
      <w:r>
        <w:rPr>
          <w:rFonts w:ascii="Times New Roman" w:hAnsi="Times New Roman"/>
          <w:sz w:val="22"/>
        </w:rPr>
        <w:t>: ____________</w:t>
      </w:r>
    </w:p>
    <w:p w:rsidR="00281CBD" w:rsidRDefault="00281CBD">
      <w:pPr>
        <w:pStyle w:val="BodyText3"/>
        <w:tabs>
          <w:tab w:val="left" w:pos="1440"/>
        </w:tabs>
        <w:jc w:val="left"/>
        <w:rPr>
          <w:rFonts w:ascii="Times New Roman" w:hAnsi="Times New Roman"/>
          <w:color w:val="FF0000"/>
          <w:sz w:val="22"/>
        </w:rPr>
      </w:pPr>
      <w:r>
        <w:rPr>
          <w:rFonts w:ascii="Times New Roman" w:hAnsi="Times New Roman"/>
          <w:sz w:val="22"/>
        </w:rPr>
        <w:tab/>
      </w:r>
      <w:r w:rsidR="00F15948">
        <w:rPr>
          <w:rFonts w:ascii="Times New Roman" w:hAnsi="Times New Roman"/>
          <w:color w:val="FF0000"/>
          <w:sz w:val="22"/>
        </w:rPr>
        <w:t xml:space="preserve">Senior Supervisor Engineer </w:t>
      </w:r>
      <w:r>
        <w:rPr>
          <w:rFonts w:ascii="Times New Roman" w:hAnsi="Times New Roman"/>
          <w:color w:val="FF0000"/>
          <w:sz w:val="22"/>
        </w:rPr>
        <w:t>Name, Title</w:t>
      </w:r>
    </w:p>
    <w:p w:rsidR="00281CBD" w:rsidRDefault="00281CBD">
      <w:pPr>
        <w:pStyle w:val="BodyText3"/>
        <w:tabs>
          <w:tab w:val="left" w:pos="1440"/>
        </w:tabs>
        <w:jc w:val="left"/>
        <w:rPr>
          <w:rFonts w:ascii="Times New Roman" w:hAnsi="Times New Roman"/>
          <w:color w:val="FF0000"/>
          <w:sz w:val="22"/>
        </w:rPr>
      </w:pPr>
      <w:r>
        <w:rPr>
          <w:rFonts w:ascii="Times New Roman" w:hAnsi="Times New Roman"/>
          <w:color w:val="FF0000"/>
          <w:sz w:val="22"/>
        </w:rPr>
        <w:tab/>
        <w:t>Office Name</w:t>
      </w:r>
    </w:p>
    <w:p w:rsidR="00281CBD" w:rsidRDefault="00281CBD">
      <w:pPr>
        <w:pStyle w:val="BodyText3"/>
        <w:tabs>
          <w:tab w:val="left" w:pos="1440"/>
        </w:tabs>
        <w:jc w:val="left"/>
        <w:rPr>
          <w:rFonts w:ascii="Times New Roman" w:hAnsi="Times New Roman"/>
          <w:color w:val="FF0000"/>
          <w:sz w:val="22"/>
        </w:rPr>
      </w:pPr>
      <w:r>
        <w:rPr>
          <w:rFonts w:ascii="Times New Roman" w:hAnsi="Times New Roman"/>
          <w:color w:val="FF0000"/>
          <w:sz w:val="22"/>
        </w:rPr>
        <w:tab/>
        <w:t>District/Region Name</w:t>
      </w:r>
    </w:p>
    <w:bookmarkEnd w:id="1"/>
    <w:bookmarkEnd w:id="2"/>
    <w:bookmarkEnd w:id="3"/>
    <w:bookmarkEnd w:id="4"/>
    <w:bookmarkEnd w:id="5"/>
    <w:bookmarkEnd w:id="6"/>
    <w:bookmarkEnd w:id="7"/>
    <w:p w:rsidR="00281CBD" w:rsidRDefault="00281CBD">
      <w:pPr>
        <w:pStyle w:val="BodyText3"/>
        <w:tabs>
          <w:tab w:val="left" w:pos="1350"/>
        </w:tabs>
        <w:rPr>
          <w:rFonts w:ascii="Times New Roman" w:hAnsi="Times New Roman"/>
        </w:rPr>
        <w:sectPr w:rsidR="00281CBD" w:rsidSect="00E62D35">
          <w:headerReference w:type="first" r:id="rId10"/>
          <w:footerReference w:type="first" r:id="rId11"/>
          <w:pgSz w:w="12240" w:h="15840" w:code="1"/>
          <w:pgMar w:top="1440" w:right="1440" w:bottom="1440" w:left="1440" w:header="720" w:footer="720" w:gutter="360"/>
          <w:cols w:space="720"/>
          <w:vAlign w:val="center"/>
        </w:sectPr>
      </w:pPr>
    </w:p>
    <w:p w:rsidR="00281CBD" w:rsidRDefault="00281CBD">
      <w:pPr>
        <w:pStyle w:val="DPFrontBackMatter"/>
        <w:rPr>
          <w:rFonts w:ascii="Times New Roman" w:hAnsi="Times New Roman"/>
        </w:rPr>
      </w:pPr>
      <w:bookmarkStart w:id="8" w:name="_Toc7938407"/>
      <w:r>
        <w:rPr>
          <w:rFonts w:ascii="Times New Roman" w:hAnsi="Times New Roman"/>
        </w:rPr>
        <w:lastRenderedPageBreak/>
        <w:t>List of Abbreviated Terms</w:t>
      </w:r>
      <w:bookmarkEnd w:id="8"/>
    </w:p>
    <w:tbl>
      <w:tblPr>
        <w:tblW w:w="9108" w:type="dxa"/>
        <w:tblInd w:w="-90" w:type="dxa"/>
        <w:tblLayout w:type="fixed"/>
        <w:tblLook w:val="0000" w:firstRow="0" w:lastRow="0" w:firstColumn="0" w:lastColumn="0" w:noHBand="0" w:noVBand="0"/>
      </w:tblPr>
      <w:tblGrid>
        <w:gridCol w:w="2898"/>
        <w:gridCol w:w="6210"/>
      </w:tblGrid>
      <w:tr w:rsidR="00281CBD" w:rsidTr="0065125D">
        <w:tc>
          <w:tcPr>
            <w:tcW w:w="2898" w:type="dxa"/>
          </w:tcPr>
          <w:p w:rsidR="00281CBD" w:rsidRDefault="00281CBD" w:rsidP="00D451F9">
            <w:pPr>
              <w:pStyle w:val="TOCAcroList"/>
            </w:pPr>
            <w:r>
              <w:t>[Abbreviation]</w:t>
            </w:r>
          </w:p>
        </w:tc>
        <w:tc>
          <w:tcPr>
            <w:tcW w:w="6210" w:type="dxa"/>
          </w:tcPr>
          <w:p w:rsidR="00281CBD" w:rsidRDefault="00281CBD" w:rsidP="00D451F9">
            <w:pPr>
              <w:pStyle w:val="TOCAcroList"/>
            </w:pPr>
            <w:r>
              <w:t>[</w:t>
            </w:r>
            <w:r>
              <w:rPr>
                <w:i/>
              </w:rPr>
              <w:t>Spelled-out term</w:t>
            </w:r>
            <w:r>
              <w:t xml:space="preserve">] </w:t>
            </w:r>
            <w:r>
              <w:rPr>
                <w:color w:val="0000FF"/>
              </w:rPr>
              <w:t>[</w:t>
            </w:r>
            <w:r>
              <w:rPr>
                <w:i/>
                <w:color w:val="0000FF"/>
              </w:rPr>
              <w:t>You can add rows quickly by pressing tab at the end of the last row, using the ‘pencil’ function, or inserting rows. Type in acronyms as you use them, then sort them alphabetically. To sort, pull down the “Table” menu, select “Sort,” be sure it specifies ascending order, and click on “OK.”</w:t>
            </w:r>
            <w:r>
              <w:rPr>
                <w:color w:val="0000FF"/>
              </w:rPr>
              <w:t>]</w:t>
            </w:r>
          </w:p>
        </w:tc>
      </w:tr>
      <w:tr w:rsidR="008A2A49" w:rsidTr="0065125D">
        <w:tc>
          <w:tcPr>
            <w:tcW w:w="2898" w:type="dxa"/>
          </w:tcPr>
          <w:p w:rsidR="008A2A49" w:rsidRPr="008A2A49" w:rsidRDefault="005218A3" w:rsidP="00D451F9">
            <w:pPr>
              <w:pStyle w:val="TOCAcroList"/>
            </w:pPr>
            <w:r>
              <w:t>B</w:t>
            </w:r>
            <w:r w:rsidR="008A2A49" w:rsidRPr="008A2A49">
              <w:t>enefited re</w:t>
            </w:r>
            <w:r w:rsidR="00540261">
              <w:t>ceptor</w:t>
            </w:r>
          </w:p>
        </w:tc>
        <w:tc>
          <w:tcPr>
            <w:tcW w:w="6210" w:type="dxa"/>
          </w:tcPr>
          <w:p w:rsidR="008A2A49" w:rsidRPr="002A07D6" w:rsidRDefault="008A2A49" w:rsidP="00C45634">
            <w:pPr>
              <w:pStyle w:val="TOCAcroList"/>
            </w:pPr>
            <w:r w:rsidRPr="002A07D6">
              <w:t xml:space="preserve">A dwelling unit </w:t>
            </w:r>
            <w:r w:rsidR="00540261">
              <w:t xml:space="preserve">or other equivalent land use </w:t>
            </w:r>
            <w:r w:rsidRPr="002A07D6">
              <w:t>expected to receive a noise reduct</w:t>
            </w:r>
            <w:r w:rsidR="002162C0">
              <w:t>i</w:t>
            </w:r>
            <w:r w:rsidRPr="002A07D6">
              <w:t>on of at least 5</w:t>
            </w:r>
            <w:r w:rsidR="00C45634">
              <w:t xml:space="preserve"> d</w:t>
            </w:r>
            <w:r w:rsidRPr="002A07D6">
              <w:t>BA from the proposed abatement measure</w:t>
            </w:r>
          </w:p>
        </w:tc>
      </w:tr>
      <w:tr w:rsidR="008A2A49" w:rsidTr="0065125D">
        <w:tc>
          <w:tcPr>
            <w:tcW w:w="2898" w:type="dxa"/>
          </w:tcPr>
          <w:p w:rsidR="008A2A49" w:rsidRPr="002A07D6" w:rsidRDefault="005218A3" w:rsidP="00D451F9">
            <w:pPr>
              <w:pStyle w:val="TOCAcroList"/>
            </w:pPr>
            <w:r>
              <w:t>D</w:t>
            </w:r>
            <w:r w:rsidR="008A2A49">
              <w:t>ate of public</w:t>
            </w:r>
            <w:r w:rsidR="00D451F9">
              <w:t xml:space="preserve"> </w:t>
            </w:r>
            <w:r w:rsidR="008A2A49">
              <w:t>knowledge</w:t>
            </w:r>
          </w:p>
        </w:tc>
        <w:tc>
          <w:tcPr>
            <w:tcW w:w="6210" w:type="dxa"/>
          </w:tcPr>
          <w:p w:rsidR="00B509D4" w:rsidRDefault="00BC5E09" w:rsidP="00D451F9">
            <w:pPr>
              <w:pStyle w:val="TOCAcroList"/>
              <w:rPr>
                <w:rFonts w:ascii="Arial" w:hAnsi="Arial"/>
              </w:rPr>
            </w:pPr>
            <w:r>
              <w:t xml:space="preserve">The </w:t>
            </w:r>
            <w:r w:rsidR="00540261">
              <w:t xml:space="preserve">date of approval of the </w:t>
            </w:r>
            <w:r>
              <w:t xml:space="preserve">project </w:t>
            </w:r>
            <w:r w:rsidR="00540261">
              <w:t xml:space="preserve">CE, FONSI, or ROD. </w:t>
            </w:r>
          </w:p>
        </w:tc>
      </w:tr>
      <w:tr w:rsidR="005C7EB4" w:rsidTr="0065125D">
        <w:tc>
          <w:tcPr>
            <w:tcW w:w="2898" w:type="dxa"/>
          </w:tcPr>
          <w:p w:rsidR="005C7EB4" w:rsidRDefault="005C7EB4" w:rsidP="00D451F9">
            <w:pPr>
              <w:pStyle w:val="TOCAcroList"/>
            </w:pPr>
            <w:r w:rsidRPr="002A07D6">
              <w:t>dBA</w:t>
            </w:r>
          </w:p>
        </w:tc>
        <w:tc>
          <w:tcPr>
            <w:tcW w:w="6210" w:type="dxa"/>
          </w:tcPr>
          <w:p w:rsidR="005C7EB4" w:rsidRDefault="005C7EB4" w:rsidP="00D451F9">
            <w:pPr>
              <w:pStyle w:val="TOCAcroList"/>
            </w:pPr>
            <w:r w:rsidRPr="002A07D6">
              <w:t>A-weighted sound pressure level</w:t>
            </w:r>
          </w:p>
        </w:tc>
      </w:tr>
      <w:tr w:rsidR="008A2A49" w:rsidTr="0065125D">
        <w:tc>
          <w:tcPr>
            <w:tcW w:w="2898" w:type="dxa"/>
          </w:tcPr>
          <w:p w:rsidR="008A2A49" w:rsidRPr="002A07D6" w:rsidRDefault="009C4C0D" w:rsidP="00D451F9">
            <w:pPr>
              <w:pStyle w:val="TOCAcroList"/>
            </w:pPr>
            <w:r>
              <w:t>ED</w:t>
            </w:r>
          </w:p>
        </w:tc>
        <w:tc>
          <w:tcPr>
            <w:tcW w:w="6210" w:type="dxa"/>
          </w:tcPr>
          <w:p w:rsidR="008A2A49" w:rsidRPr="002A07D6" w:rsidRDefault="009C4C0D" w:rsidP="002162C0">
            <w:pPr>
              <w:pStyle w:val="TOCAcroList"/>
            </w:pPr>
            <w:r>
              <w:t>Environment</w:t>
            </w:r>
            <w:r w:rsidR="002162C0">
              <w:t>a</w:t>
            </w:r>
            <w:r>
              <w:t>l Document</w:t>
            </w:r>
          </w:p>
        </w:tc>
      </w:tr>
      <w:tr w:rsidR="005C7EB4" w:rsidTr="0065125D">
        <w:tc>
          <w:tcPr>
            <w:tcW w:w="2898" w:type="dxa"/>
          </w:tcPr>
          <w:p w:rsidR="005C7EB4" w:rsidRDefault="005C7EB4" w:rsidP="00D451F9">
            <w:pPr>
              <w:pStyle w:val="TOCAcroList"/>
            </w:pPr>
            <w:r w:rsidRPr="002A07D6">
              <w:t>FHWA</w:t>
            </w:r>
          </w:p>
        </w:tc>
        <w:tc>
          <w:tcPr>
            <w:tcW w:w="6210" w:type="dxa"/>
          </w:tcPr>
          <w:p w:rsidR="005C7EB4" w:rsidRDefault="005C7EB4" w:rsidP="00D451F9">
            <w:pPr>
              <w:pStyle w:val="TOCAcroList"/>
            </w:pPr>
            <w:r w:rsidRPr="002A07D6">
              <w:t>Federal Highway Administration</w:t>
            </w:r>
          </w:p>
        </w:tc>
      </w:tr>
      <w:tr w:rsidR="008A2A49" w:rsidTr="0065125D">
        <w:tc>
          <w:tcPr>
            <w:tcW w:w="2898" w:type="dxa"/>
          </w:tcPr>
          <w:p w:rsidR="008A2A49" w:rsidRPr="002A07D6" w:rsidRDefault="008A2A49" w:rsidP="00D451F9">
            <w:pPr>
              <w:pStyle w:val="TOCAcroList"/>
            </w:pPr>
            <w:proofErr w:type="spellStart"/>
            <w:r w:rsidRPr="002A07D6">
              <w:t>Leq</w:t>
            </w:r>
            <w:proofErr w:type="spellEnd"/>
          </w:p>
        </w:tc>
        <w:tc>
          <w:tcPr>
            <w:tcW w:w="6210" w:type="dxa"/>
          </w:tcPr>
          <w:p w:rsidR="008A2A49" w:rsidRPr="002A07D6" w:rsidRDefault="001D1868" w:rsidP="00D451F9">
            <w:pPr>
              <w:pStyle w:val="TOCAcroList"/>
            </w:pPr>
            <w:r>
              <w:t xml:space="preserve">Equivalent sound </w:t>
            </w:r>
            <w:proofErr w:type="gramStart"/>
            <w:r>
              <w:t xml:space="preserve">level </w:t>
            </w:r>
            <w:r w:rsidR="0065125D">
              <w:t xml:space="preserve"> </w:t>
            </w:r>
            <w:r w:rsidR="008A2A49" w:rsidRPr="002A07D6">
              <w:t>(</w:t>
            </w:r>
            <w:proofErr w:type="gramEnd"/>
            <w:r w:rsidR="008A2A49" w:rsidRPr="002A07D6">
              <w:t>energy averaged sound level)</w:t>
            </w:r>
          </w:p>
        </w:tc>
      </w:tr>
      <w:tr w:rsidR="00D451F9" w:rsidTr="0065125D">
        <w:tc>
          <w:tcPr>
            <w:tcW w:w="2898" w:type="dxa"/>
          </w:tcPr>
          <w:p w:rsidR="00D451F9" w:rsidRPr="002A07D6" w:rsidRDefault="00D451F9" w:rsidP="00D451F9">
            <w:pPr>
              <w:pStyle w:val="TOCAcroList"/>
            </w:pPr>
            <w:proofErr w:type="spellStart"/>
            <w:r w:rsidRPr="002A07D6">
              <w:t>Leq</w:t>
            </w:r>
            <w:proofErr w:type="spellEnd"/>
            <w:r w:rsidRPr="002A07D6">
              <w:t>[h</w:t>
            </w:r>
            <w:r w:rsidR="003F0D9A">
              <w:t>]</w:t>
            </w:r>
          </w:p>
        </w:tc>
        <w:tc>
          <w:tcPr>
            <w:tcW w:w="6210" w:type="dxa"/>
          </w:tcPr>
          <w:p w:rsidR="00D451F9" w:rsidRPr="002A07D6" w:rsidRDefault="00D451F9" w:rsidP="00D451F9">
            <w:pPr>
              <w:pStyle w:val="TOCAcroList"/>
            </w:pPr>
            <w:r w:rsidRPr="002A07D6">
              <w:t>A-weighted, energy average sound level during a 1-hour period</w:t>
            </w:r>
          </w:p>
        </w:tc>
      </w:tr>
      <w:tr w:rsidR="00213B51" w:rsidTr="0065125D">
        <w:tc>
          <w:tcPr>
            <w:tcW w:w="2898" w:type="dxa"/>
          </w:tcPr>
          <w:p w:rsidR="00213B51" w:rsidRPr="002A07D6" w:rsidRDefault="00213B51" w:rsidP="00D451F9">
            <w:pPr>
              <w:pStyle w:val="TOCAcroList"/>
            </w:pPr>
            <w:r w:rsidRPr="002A07D6">
              <w:t>NSR</w:t>
            </w:r>
          </w:p>
        </w:tc>
        <w:tc>
          <w:tcPr>
            <w:tcW w:w="6210" w:type="dxa"/>
          </w:tcPr>
          <w:p w:rsidR="00213B51" w:rsidRPr="002A07D6" w:rsidRDefault="00213B51" w:rsidP="00D451F9">
            <w:pPr>
              <w:pStyle w:val="TOCAcroList"/>
            </w:pPr>
            <w:r>
              <w:t>N</w:t>
            </w:r>
            <w:r w:rsidRPr="002A07D6">
              <w:t>oise study report</w:t>
            </w:r>
          </w:p>
        </w:tc>
      </w:tr>
      <w:tr w:rsidR="008A2A49" w:rsidTr="0065125D">
        <w:tc>
          <w:tcPr>
            <w:tcW w:w="2898" w:type="dxa"/>
          </w:tcPr>
          <w:p w:rsidR="008A2A49" w:rsidRPr="002A07D6" w:rsidRDefault="008A2A49" w:rsidP="00D451F9">
            <w:pPr>
              <w:pStyle w:val="TOCAcroList"/>
            </w:pPr>
            <w:r w:rsidRPr="002A07D6">
              <w:t>NADR</w:t>
            </w:r>
          </w:p>
        </w:tc>
        <w:tc>
          <w:tcPr>
            <w:tcW w:w="6210" w:type="dxa"/>
          </w:tcPr>
          <w:p w:rsidR="008A2A49" w:rsidRPr="002A07D6" w:rsidRDefault="008A2A49" w:rsidP="00D451F9">
            <w:pPr>
              <w:pStyle w:val="TOCAcroList"/>
            </w:pPr>
            <w:r w:rsidRPr="002A07D6">
              <w:t>Noise Abatement Decision Report</w:t>
            </w:r>
          </w:p>
        </w:tc>
      </w:tr>
      <w:tr w:rsidR="008A2A49" w:rsidTr="0065125D">
        <w:tc>
          <w:tcPr>
            <w:tcW w:w="2898" w:type="dxa"/>
          </w:tcPr>
          <w:p w:rsidR="008A2A49" w:rsidRPr="002A07D6" w:rsidRDefault="008A2A49" w:rsidP="00D451F9">
            <w:pPr>
              <w:pStyle w:val="TOCAcroList"/>
            </w:pPr>
            <w:r w:rsidRPr="002A07D6">
              <w:t>NAC</w:t>
            </w:r>
          </w:p>
        </w:tc>
        <w:tc>
          <w:tcPr>
            <w:tcW w:w="6210" w:type="dxa"/>
          </w:tcPr>
          <w:p w:rsidR="008A2A49" w:rsidRPr="002A07D6" w:rsidRDefault="008A2A49" w:rsidP="00D451F9">
            <w:pPr>
              <w:pStyle w:val="TOCAcroList"/>
            </w:pPr>
            <w:r w:rsidRPr="002A07D6">
              <w:t>Noise abatement criteria</w:t>
            </w:r>
          </w:p>
        </w:tc>
      </w:tr>
      <w:tr w:rsidR="008A2A49" w:rsidTr="0065125D">
        <w:tc>
          <w:tcPr>
            <w:tcW w:w="2898" w:type="dxa"/>
          </w:tcPr>
          <w:p w:rsidR="008A2A49" w:rsidRPr="002A07D6" w:rsidRDefault="009C4C0D" w:rsidP="005218A3">
            <w:pPr>
              <w:pStyle w:val="TOCAcroList"/>
            </w:pPr>
            <w:r>
              <w:t xml:space="preserve">Noise </w:t>
            </w:r>
            <w:r w:rsidR="005218A3">
              <w:t>r</w:t>
            </w:r>
            <w:r w:rsidR="00920589">
              <w:t xml:space="preserve">eduction </w:t>
            </w:r>
            <w:r w:rsidR="005218A3">
              <w:t>d</w:t>
            </w:r>
            <w:r>
              <w:t xml:space="preserve">esign </w:t>
            </w:r>
            <w:r w:rsidR="005218A3">
              <w:t>g</w:t>
            </w:r>
            <w:r>
              <w:t>oal</w:t>
            </w:r>
          </w:p>
        </w:tc>
        <w:tc>
          <w:tcPr>
            <w:tcW w:w="6210" w:type="dxa"/>
          </w:tcPr>
          <w:p w:rsidR="008A2A49" w:rsidRPr="002A07D6" w:rsidRDefault="005C7EB4" w:rsidP="00C45634">
            <w:pPr>
              <w:pStyle w:val="TOCAcroList"/>
            </w:pPr>
            <w:r>
              <w:rPr>
                <w:sz w:val="24"/>
                <w:szCs w:val="24"/>
              </w:rPr>
              <w:t>7 dB of noise reduction at one or more</w:t>
            </w:r>
            <w:r w:rsidR="00C45634">
              <w:rPr>
                <w:sz w:val="24"/>
                <w:szCs w:val="24"/>
              </w:rPr>
              <w:t xml:space="preserve"> </w:t>
            </w:r>
            <w:r>
              <w:rPr>
                <w:szCs w:val="24"/>
              </w:rPr>
              <w:t>benefited receptors.</w:t>
            </w:r>
            <w:r>
              <w:t xml:space="preserve"> </w:t>
            </w:r>
          </w:p>
        </w:tc>
      </w:tr>
      <w:tr w:rsidR="008A2A49" w:rsidTr="0065125D">
        <w:tc>
          <w:tcPr>
            <w:tcW w:w="2898" w:type="dxa"/>
          </w:tcPr>
          <w:p w:rsidR="008A2A49" w:rsidRPr="008A2A49" w:rsidRDefault="008A2A49" w:rsidP="00D451F9">
            <w:pPr>
              <w:pStyle w:val="TOCAcroList"/>
            </w:pPr>
            <w:r w:rsidRPr="008A2A49">
              <w:t>Reasonable allowance</w:t>
            </w:r>
          </w:p>
        </w:tc>
        <w:tc>
          <w:tcPr>
            <w:tcW w:w="6210" w:type="dxa"/>
          </w:tcPr>
          <w:p w:rsidR="008A2A49" w:rsidRPr="002A07D6" w:rsidRDefault="008A2A49" w:rsidP="003F0D9A">
            <w:pPr>
              <w:pStyle w:val="TOCAcroList"/>
            </w:pPr>
            <w:r w:rsidRPr="002A07D6">
              <w:t xml:space="preserve">A single dollar value—a reasonable allowance per benefited </w:t>
            </w:r>
            <w:r w:rsidR="004F3093">
              <w:t>receptor</w:t>
            </w:r>
          </w:p>
        </w:tc>
      </w:tr>
    </w:tbl>
    <w:p w:rsidR="00281CBD" w:rsidRPr="00D451F9" w:rsidRDefault="00281CBD" w:rsidP="00D451F9">
      <w:pPr>
        <w:pStyle w:val="BodyText"/>
        <w:sectPr w:rsidR="00281CBD" w:rsidRPr="00D451F9" w:rsidSect="00E62D35">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360"/>
          <w:pgNumType w:fmt="lowerRoman" w:start="1"/>
          <w:cols w:space="720"/>
        </w:sectPr>
      </w:pPr>
    </w:p>
    <w:p w:rsidR="00281CBD" w:rsidRDefault="00DF17F4">
      <w:pPr>
        <w:pStyle w:val="DPTitle1"/>
      </w:pPr>
      <w:bookmarkStart w:id="9" w:name="_Toc7938408"/>
      <w:r>
        <w:lastRenderedPageBreak/>
        <w:t>1.</w:t>
      </w:r>
      <w:r>
        <w:tab/>
      </w:r>
      <w:r w:rsidR="00281CBD">
        <w:t>Introduction</w:t>
      </w:r>
      <w:bookmarkEnd w:id="9"/>
    </w:p>
    <w:p w:rsidR="00281CBD" w:rsidRDefault="00281CBD">
      <w:pPr>
        <w:pStyle w:val="DPBodyText"/>
        <w:rPr>
          <w:b/>
          <w:color w:val="0000FF"/>
        </w:rPr>
      </w:pPr>
      <w:r>
        <w:rPr>
          <w:color w:val="0000FF"/>
        </w:rPr>
        <w:t xml:space="preserve">The Introduction describes noise abatement assessment requirements, the purpose of the Noise </w:t>
      </w:r>
      <w:r w:rsidR="001D1868">
        <w:rPr>
          <w:color w:val="0000FF"/>
        </w:rPr>
        <w:t>Abatement Decision Report, and</w:t>
      </w:r>
      <w:r w:rsidR="00DF17F4">
        <w:rPr>
          <w:color w:val="0000FF"/>
        </w:rPr>
        <w:t xml:space="preserve"> </w:t>
      </w:r>
      <w:r w:rsidR="001D1868">
        <w:rPr>
          <w:color w:val="0000FF"/>
        </w:rPr>
        <w:t xml:space="preserve"> </w:t>
      </w:r>
      <w:r>
        <w:rPr>
          <w:color w:val="0000FF"/>
        </w:rPr>
        <w:t>a brief description of the project alternatives.</w:t>
      </w:r>
    </w:p>
    <w:p w:rsidR="00281CBD" w:rsidRDefault="00281CBD">
      <w:pPr>
        <w:pStyle w:val="DPBodyText"/>
      </w:pPr>
      <w:r>
        <w:t>The Noise Abatement Decision Report (NADR) presents the preliminary noise abatement decision as defined in the Caltrans Traffic Noise</w:t>
      </w:r>
      <w:r w:rsidR="001D1868">
        <w:t xml:space="preserve"> Analysis Protocol (Protocol). </w:t>
      </w:r>
      <w:r w:rsidR="00DF17F4">
        <w:t xml:space="preserve"> </w:t>
      </w:r>
      <w:r>
        <w:t>This report has been appoved by a Calfornia license</w:t>
      </w:r>
      <w:r w:rsidR="001D1868">
        <w:t>d professional civil engineer.</w:t>
      </w:r>
      <w:r w:rsidR="00DF17F4">
        <w:t xml:space="preserve"> </w:t>
      </w:r>
      <w:r w:rsidR="001D1868">
        <w:t xml:space="preserve"> </w:t>
      </w:r>
      <w:r>
        <w:t xml:space="preserve">The project level noise study report (NSR) </w:t>
      </w:r>
      <w:r>
        <w:rPr>
          <w:color w:val="0000FF"/>
        </w:rPr>
        <w:t>(include citation here)</w:t>
      </w:r>
      <w:r>
        <w:t xml:space="preserve"> prepared for this project is hereby incorporated by reference. </w:t>
      </w:r>
    </w:p>
    <w:p w:rsidR="00281CBD" w:rsidRDefault="00281CBD" w:rsidP="00DF17F4">
      <w:pPr>
        <w:pStyle w:val="DPTitle2"/>
        <w:numPr>
          <w:ilvl w:val="1"/>
          <w:numId w:val="3"/>
        </w:numPr>
        <w:tabs>
          <w:tab w:val="clear" w:pos="792"/>
          <w:tab w:val="num" w:pos="360"/>
        </w:tabs>
        <w:spacing w:before="480"/>
        <w:ind w:left="360" w:hanging="342"/>
      </w:pPr>
      <w:bookmarkStart w:id="10" w:name="_Toc7938409"/>
      <w:r w:rsidRPr="00330ACC">
        <w:t>Noise</w:t>
      </w:r>
      <w:r>
        <w:t xml:space="preserve"> Abatement Assessment Requirements</w:t>
      </w:r>
      <w:bookmarkEnd w:id="10"/>
    </w:p>
    <w:p w:rsidR="00281CBD" w:rsidRDefault="00281CBD">
      <w:pPr>
        <w:pStyle w:val="DPBodyText"/>
        <w:rPr>
          <w:color w:val="0000FF"/>
        </w:rPr>
      </w:pPr>
      <w:r>
        <w:rPr>
          <w:color w:val="0000FF"/>
        </w:rPr>
        <w:t xml:space="preserve">The following text describes noise abatement assessment requirements. This discussion may be included or deleted at the author’s discretion. </w:t>
      </w:r>
    </w:p>
    <w:p w:rsidR="00281CBD" w:rsidRDefault="00281CBD">
      <w:pPr>
        <w:pStyle w:val="DPBodyText"/>
      </w:pPr>
      <w:r>
        <w:t>Title 23, Code of Federal Regulations (CFR), Part 772 of the Federal Highway Administration (FHWA) standards (23 CFR 772) and the Caltrans Traffic Noise Analysis Protocol (Protocol) require that noise abatement be considered for projects that are predicted to re</w:t>
      </w:r>
      <w:r w:rsidR="001D1868">
        <w:t xml:space="preserve">sult in traffic noise impacts. </w:t>
      </w:r>
      <w:r w:rsidR="00970061">
        <w:t xml:space="preserve"> </w:t>
      </w:r>
      <w:r>
        <w:t>A traffic noise impact is considered to occur when future predicted design-year noise levels with the project “approach or exceed” Noise Abatement Criteria (NAC) defined in 23 CFR 772 or when the predicted design-year noise levels with the project substantially</w:t>
      </w:r>
      <w:r w:rsidR="001D1868">
        <w:t xml:space="preserve"> exceed existing noise levels. </w:t>
      </w:r>
      <w:r w:rsidR="00970061">
        <w:t xml:space="preserve"> </w:t>
      </w:r>
      <w:r>
        <w:t>A predicted design-year noise level is considered to “approach” the NAC when</w:t>
      </w:r>
      <w:r w:rsidR="001D1868">
        <w:t xml:space="preserve"> it is within 1 dB of the NAC. </w:t>
      </w:r>
      <w:r w:rsidR="00D1242F">
        <w:t xml:space="preserve"> </w:t>
      </w:r>
      <w:r>
        <w:t>A substantial increase is defined as being a 12-dB increase above existing conditions.</w:t>
      </w:r>
    </w:p>
    <w:p w:rsidR="00281CBD" w:rsidRDefault="00281CBD">
      <w:pPr>
        <w:pStyle w:val="DPBodyText"/>
      </w:pPr>
      <w:r>
        <w:t>23 CFR 772 requires that noise abatement measures that are reasonable and feasible and are likely to be incorporated into the project be identified before adoption of the final environmental document</w:t>
      </w:r>
      <w:r w:rsidR="00CA6325">
        <w:t xml:space="preserve"> (ED)</w:t>
      </w:r>
      <w:r w:rsidR="001D1868">
        <w:t>.</w:t>
      </w:r>
      <w:r w:rsidR="00D1242F">
        <w:t xml:space="preserve"> </w:t>
      </w:r>
      <w:r w:rsidR="009F36F2">
        <w:t xml:space="preserve"> </w:t>
      </w:r>
    </w:p>
    <w:p w:rsidR="00281CBD" w:rsidRDefault="00281CBD">
      <w:pPr>
        <w:pStyle w:val="DPBodyText"/>
      </w:pPr>
      <w:r>
        <w:t>The Protocol establishes a process for assessing the reasonableness and f</w:t>
      </w:r>
      <w:r w:rsidR="001D1868">
        <w:t xml:space="preserve">easibility of noise abatement. </w:t>
      </w:r>
      <w:r w:rsidR="009F36F2">
        <w:t xml:space="preserve"> </w:t>
      </w:r>
      <w:r>
        <w:t xml:space="preserve">Before publication of the draft </w:t>
      </w:r>
      <w:r w:rsidR="00CA6325">
        <w:t>ED</w:t>
      </w:r>
      <w:r>
        <w:t xml:space="preserve">, a </w:t>
      </w:r>
      <w:r>
        <w:rPr>
          <w:i/>
        </w:rPr>
        <w:t>preliminary noise abatement decision</w:t>
      </w:r>
      <w:r w:rsidR="001D1868">
        <w:t xml:space="preserve"> is made. </w:t>
      </w:r>
      <w:r w:rsidR="009F36F2">
        <w:t xml:space="preserve"> </w:t>
      </w:r>
      <w:r>
        <w:t xml:space="preserve">The preliminary noise abatement decision is based on the </w:t>
      </w:r>
      <w:r>
        <w:rPr>
          <w:i/>
        </w:rPr>
        <w:t>feasibility</w:t>
      </w:r>
      <w:r>
        <w:t xml:space="preserve"> of evaluated abatement and the </w:t>
      </w:r>
      <w:r>
        <w:rPr>
          <w:i/>
        </w:rPr>
        <w:t>preliminary reasonableness determination.</w:t>
      </w:r>
      <w:r w:rsidR="009F36F2">
        <w:rPr>
          <w:i/>
        </w:rPr>
        <w:t xml:space="preserve"> </w:t>
      </w:r>
      <w:r w:rsidR="009F36F2">
        <w:t xml:space="preserve"> </w:t>
      </w:r>
      <w:r>
        <w:t xml:space="preserve">Noise abatement is considered to be acoustically feasible if it </w:t>
      </w:r>
      <w:r w:rsidR="003C08B6">
        <w:t xml:space="preserve">is predicted to </w:t>
      </w:r>
      <w:r>
        <w:t xml:space="preserve">provide noise reduction of at least 5 dBA at </w:t>
      </w:r>
      <w:r w:rsidR="003C08B6">
        <w:t>an impacted receptor</w:t>
      </w:r>
      <w:r>
        <w:t>.</w:t>
      </w:r>
      <w:r w:rsidR="001D1868">
        <w:t xml:space="preserve"> </w:t>
      </w:r>
      <w:r w:rsidR="009F36F2">
        <w:t xml:space="preserve"> </w:t>
      </w:r>
      <w:r>
        <w:t>Other nonacoustical</w:t>
      </w:r>
      <w:r w:rsidR="001D1868">
        <w:t xml:space="preserve"> </w:t>
      </w:r>
      <w:r w:rsidR="009F36F2">
        <w:t xml:space="preserve"> </w:t>
      </w:r>
      <w:r>
        <w:t>factors relating to geometric standards (e.g., sight distances), safety, maintenance, and security can also affect feasibility.</w:t>
      </w:r>
      <w:r w:rsidR="001D1868">
        <w:t xml:space="preserve"> </w:t>
      </w:r>
      <w:r w:rsidR="009F36F2">
        <w:t xml:space="preserve"> </w:t>
      </w:r>
    </w:p>
    <w:p w:rsidR="003C08B6" w:rsidRDefault="003C08B6" w:rsidP="002F6007">
      <w:pPr>
        <w:pStyle w:val="DPBodyText"/>
        <w:keepNext/>
        <w:keepLines/>
        <w:tabs>
          <w:tab w:val="left" w:pos="0"/>
        </w:tabs>
      </w:pPr>
      <w:r>
        <w:lastRenderedPageBreak/>
        <w:t>The overall reasonableness of noise abatement is determined by the following three factors:</w:t>
      </w:r>
    </w:p>
    <w:p w:rsidR="003F0D9A" w:rsidRDefault="003F0D9A" w:rsidP="003F0D9A">
      <w:pPr>
        <w:pStyle w:val="ListBullet"/>
      </w:pPr>
      <w:r>
        <w:t>the viewpoints of benefited receptors,</w:t>
      </w:r>
    </w:p>
    <w:p w:rsidR="003F0D9A" w:rsidRDefault="003F0D9A" w:rsidP="002F6007">
      <w:pPr>
        <w:pStyle w:val="ListBullet"/>
      </w:pPr>
      <w:r>
        <w:t>t</w:t>
      </w:r>
      <w:r w:rsidR="003C08B6">
        <w:t xml:space="preserve">he cost of </w:t>
      </w:r>
      <w:r w:rsidR="003C08B6" w:rsidRPr="002F6007">
        <w:t>noise</w:t>
      </w:r>
      <w:r w:rsidR="003C08B6">
        <w:t xml:space="preserve"> abatement, </w:t>
      </w:r>
      <w:r>
        <w:t>and</w:t>
      </w:r>
    </w:p>
    <w:p w:rsidR="003C08B6" w:rsidRDefault="00C45634" w:rsidP="002F6007">
      <w:pPr>
        <w:pStyle w:val="ListBullet"/>
      </w:pPr>
      <w:r>
        <w:t xml:space="preserve">the </w:t>
      </w:r>
      <w:r w:rsidR="003F0D9A">
        <w:t>noise reduction design goal.</w:t>
      </w:r>
    </w:p>
    <w:p w:rsidR="003C08B6" w:rsidRDefault="00281CBD" w:rsidP="003C08B6">
      <w:pPr>
        <w:pStyle w:val="DPBodyText"/>
        <w:tabs>
          <w:tab w:val="left" w:pos="0"/>
        </w:tabs>
      </w:pPr>
      <w:r>
        <w:t xml:space="preserve">The preliminary reasonableness determination </w:t>
      </w:r>
      <w:r w:rsidR="003C08B6">
        <w:t xml:space="preserve">reported in this document is based on the noise reduction design goal and the cost of abatement. The viewpoints of benefited receptors are deterined by a survey that is normally conducted during the public review period for the project </w:t>
      </w:r>
      <w:r w:rsidR="00CA6325">
        <w:t>ED</w:t>
      </w:r>
      <w:r w:rsidR="003C08B6">
        <w:t xml:space="preserve">. </w:t>
      </w:r>
    </w:p>
    <w:p w:rsidR="00281CBD" w:rsidRDefault="003C08B6" w:rsidP="003C08B6">
      <w:pPr>
        <w:pStyle w:val="DPBodyText"/>
        <w:tabs>
          <w:tab w:val="left" w:pos="0"/>
        </w:tabs>
      </w:pPr>
      <w:r>
        <w:t xml:space="preserve">Caltrans’ </w:t>
      </w:r>
      <w:r w:rsidR="003F0D9A">
        <w:t xml:space="preserve">noise reduction </w:t>
      </w:r>
      <w:r>
        <w:t>design goal is that a barrier must be predicted to provide at least 7 dB of noise reduction at one or more benefited receptors. The cost reasonableness of aba</w:t>
      </w:r>
      <w:r w:rsidR="006C18ED">
        <w:t>tement</w:t>
      </w:r>
      <w:r w:rsidR="001D1868">
        <w:t xml:space="preserve"> </w:t>
      </w:r>
      <w:r w:rsidR="00FE3907">
        <w:t xml:space="preserve"> </w:t>
      </w:r>
      <w:r w:rsidR="00281CBD">
        <w:t xml:space="preserve">is </w:t>
      </w:r>
      <w:r>
        <w:t>deterined</w:t>
      </w:r>
      <w:r w:rsidR="00FE3907">
        <w:t xml:space="preserve"> </w:t>
      </w:r>
      <w:r w:rsidR="001D1868">
        <w:t xml:space="preserve"> </w:t>
      </w:r>
      <w:r w:rsidR="00281CBD">
        <w:t>by calculating a</w:t>
      </w:r>
      <w:r w:rsidR="006C18ED">
        <w:t xml:space="preserve"> cost</w:t>
      </w:r>
      <w:r w:rsidR="00281CBD">
        <w:t xml:space="preserve"> allowance that is considered to be a reasonable amount of money</w:t>
      </w:r>
      <w:r w:rsidR="00C45634">
        <w:t xml:space="preserve"> </w:t>
      </w:r>
      <w:r w:rsidR="00281CBD">
        <w:t>to spend on abatement.</w:t>
      </w:r>
      <w:r w:rsidR="001D1868">
        <w:t xml:space="preserve"> </w:t>
      </w:r>
      <w:r w:rsidR="00FE3907">
        <w:t xml:space="preserve"> </w:t>
      </w:r>
      <w:r w:rsidR="00281CBD">
        <w:t xml:space="preserve">This </w:t>
      </w:r>
      <w:r w:rsidR="00281CBD">
        <w:rPr>
          <w:i/>
        </w:rPr>
        <w:t>reasonble allowance</w:t>
      </w:r>
      <w:r w:rsidR="00281CBD">
        <w:t xml:space="preserve"> is then compared to the engineer’s cost estimate for the abatement.</w:t>
      </w:r>
      <w:r w:rsidR="001D1868">
        <w:t xml:space="preserve"> </w:t>
      </w:r>
      <w:r w:rsidR="00FE3907">
        <w:t xml:space="preserve"> </w:t>
      </w:r>
      <w:r w:rsidR="00281CBD">
        <w:t>If the engineer’s cost estimate is less than the allowance</w:t>
      </w:r>
      <w:r w:rsidR="006C18ED">
        <w:t xml:space="preserve"> and the abatement will provide at least 7 dB of</w:t>
      </w:r>
      <w:r w:rsidR="001D1868">
        <w:t xml:space="preserve"> </w:t>
      </w:r>
      <w:r w:rsidR="006C18ED">
        <w:t>noise reduction at one or more benefited receptors</w:t>
      </w:r>
      <w:r w:rsidR="00281CBD">
        <w:t xml:space="preserve">, </w:t>
      </w:r>
      <w:r w:rsidR="00C45634">
        <w:t xml:space="preserve">then </w:t>
      </w:r>
      <w:r w:rsidR="00281CBD">
        <w:t>the preliminary determination is that the abatement is reasonable.</w:t>
      </w:r>
      <w:r w:rsidR="00FE3907">
        <w:t xml:space="preserve"> </w:t>
      </w:r>
      <w:r w:rsidR="001D1868">
        <w:t xml:space="preserve"> </w:t>
      </w:r>
      <w:r w:rsidR="00281CBD">
        <w:t>If the cost estimate is higher than the allowance</w:t>
      </w:r>
      <w:r w:rsidR="006C18ED">
        <w:t xml:space="preserve"> or if the design goal cannot be achieved</w:t>
      </w:r>
      <w:r w:rsidR="00281CBD">
        <w:t>, the preliminary determination is that abatement is not reasonable.</w:t>
      </w:r>
    </w:p>
    <w:p w:rsidR="00281CBD" w:rsidRDefault="00281CBD" w:rsidP="006C18ED">
      <w:pPr>
        <w:pStyle w:val="DPBodyText"/>
      </w:pPr>
      <w:r>
        <w:t>The NADR presents the preliminary noise abatement decision based on acoustical and nonacoustical feasibility factors</w:t>
      </w:r>
      <w:r w:rsidR="006C18ED">
        <w:t>, the design goal,</w:t>
      </w:r>
      <w:r>
        <w:t xml:space="preserve"> and the relationship between noise abatement allowances and the engineer’s cost estimate.</w:t>
      </w:r>
      <w:r w:rsidR="001D1868">
        <w:t xml:space="preserve"> </w:t>
      </w:r>
      <w:r w:rsidR="00FE3907">
        <w:t xml:space="preserve"> </w:t>
      </w:r>
      <w:r>
        <w:t>The NADR does not present the final decision regarding noise abatement; rather, it presents key information on abatement to be considered throughout the environmental review process, based on the best available information at the time the draft ED is published.</w:t>
      </w:r>
      <w:r w:rsidR="001D1868">
        <w:t xml:space="preserve"> </w:t>
      </w:r>
      <w:r w:rsidR="00FE3907">
        <w:t xml:space="preserve"> </w:t>
      </w:r>
      <w:r>
        <w:t xml:space="preserve">The final overall reasonableness decision will take this information into account, along with </w:t>
      </w:r>
      <w:r w:rsidR="006C18ED">
        <w:t xml:space="preserve">the results of the survey of benefited receptors conducted </w:t>
      </w:r>
      <w:r>
        <w:t>during the environmental review process.</w:t>
      </w:r>
      <w:r w:rsidR="001D1868">
        <w:t xml:space="preserve"> </w:t>
      </w:r>
      <w:r w:rsidR="00FE3907">
        <w:t xml:space="preserve"> </w:t>
      </w:r>
    </w:p>
    <w:p w:rsidR="00281CBD" w:rsidRDefault="00281CBD">
      <w:pPr>
        <w:pStyle w:val="DPBodyText"/>
        <w:rPr>
          <w:b/>
          <w:color w:val="FF0000"/>
        </w:rPr>
      </w:pPr>
      <w:r>
        <w:t>At the end of the public review process for the ED, the final noise abatement decision is made and is indicated in the final ED.</w:t>
      </w:r>
      <w:r w:rsidR="001D1868">
        <w:t xml:space="preserve"> </w:t>
      </w:r>
      <w:r w:rsidR="00FE3907">
        <w:t xml:space="preserve"> </w:t>
      </w:r>
      <w:r>
        <w:t>The preliminary noise abatement decision will become the final noise abatement decision unless compelling information received during the environmental review process indicates that it should be changed.</w:t>
      </w:r>
    </w:p>
    <w:p w:rsidR="00281CBD" w:rsidRDefault="00281CBD" w:rsidP="00345A13">
      <w:pPr>
        <w:pStyle w:val="DPTitle2"/>
        <w:keepLines/>
        <w:numPr>
          <w:ilvl w:val="1"/>
          <w:numId w:val="3"/>
        </w:numPr>
        <w:tabs>
          <w:tab w:val="num" w:pos="360"/>
        </w:tabs>
        <w:ind w:left="346" w:hanging="346"/>
      </w:pPr>
      <w:bookmarkStart w:id="11" w:name="_Toc7938410"/>
      <w:r>
        <w:lastRenderedPageBreak/>
        <w:t>Purpose of the Noise Abatement Decision Report</w:t>
      </w:r>
      <w:bookmarkEnd w:id="11"/>
    </w:p>
    <w:p w:rsidR="00281CBD" w:rsidRDefault="00281CBD" w:rsidP="00D451F9">
      <w:pPr>
        <w:pStyle w:val="DPBodyText"/>
        <w:keepNext/>
        <w:keepLines/>
      </w:pPr>
      <w:r>
        <w:t>The purpose of the NADR is to:</w:t>
      </w:r>
    </w:p>
    <w:p w:rsidR="00281CBD" w:rsidRDefault="00281CBD" w:rsidP="00D451F9">
      <w:pPr>
        <w:pStyle w:val="ListBullet"/>
        <w:keepNext/>
        <w:keepLines/>
        <w:suppressAutoHyphens w:val="0"/>
      </w:pPr>
      <w:r>
        <w:t>summarize the conclusions of the NSR relating to acoustical feasibility</w:t>
      </w:r>
      <w:r w:rsidR="0095015D">
        <w:t>, the design goal,</w:t>
      </w:r>
      <w:r>
        <w:t xml:space="preserve"> and the reasonable allowances for abatement evaluated, </w:t>
      </w:r>
    </w:p>
    <w:p w:rsidR="00281CBD" w:rsidRDefault="00281CBD" w:rsidP="00D451F9">
      <w:pPr>
        <w:pStyle w:val="ListBullet"/>
        <w:keepNext/>
        <w:keepLines/>
        <w:suppressAutoHyphens w:val="0"/>
      </w:pPr>
      <w:r>
        <w:t>present the engineer’s cost estimate for evaluated abatement,</w:t>
      </w:r>
    </w:p>
    <w:p w:rsidR="00281CBD" w:rsidRDefault="00281CBD" w:rsidP="00D451F9">
      <w:pPr>
        <w:pStyle w:val="ListBullet"/>
        <w:keepNext/>
        <w:keepLines/>
        <w:suppressAutoHyphens w:val="0"/>
      </w:pPr>
      <w:r>
        <w:t xml:space="preserve">present the engineer’s evaluation of </w:t>
      </w:r>
      <w:proofErr w:type="spellStart"/>
      <w:r>
        <w:t>nonacoustical</w:t>
      </w:r>
      <w:proofErr w:type="spellEnd"/>
      <w:r>
        <w:t xml:space="preserve"> feasibility issues,</w:t>
      </w:r>
    </w:p>
    <w:p w:rsidR="00281CBD" w:rsidRDefault="00281CBD" w:rsidP="00D451F9">
      <w:pPr>
        <w:pStyle w:val="ListBullet"/>
        <w:keepNext/>
        <w:keepLines/>
        <w:suppressAutoHyphens w:val="0"/>
      </w:pPr>
      <w:r>
        <w:t xml:space="preserve">present the preliminary noise abatement decision, and </w:t>
      </w:r>
    </w:p>
    <w:p w:rsidR="00281CBD" w:rsidRDefault="00281CBD" w:rsidP="00D451F9">
      <w:pPr>
        <w:pStyle w:val="ListBullet"/>
        <w:keepNext/>
        <w:keepLines/>
        <w:suppressAutoHyphens w:val="0"/>
      </w:pPr>
      <w:r>
        <w:t>present preliminary information on secondary effects of abatement (impacts on cultural resources, scenic vi</w:t>
      </w:r>
      <w:r w:rsidR="009C06D5">
        <w:t>e</w:t>
      </w:r>
      <w:r>
        <w:t>ws, hazardous materials, biology, etc.).</w:t>
      </w:r>
    </w:p>
    <w:p w:rsidR="00281CBD" w:rsidRDefault="00281CBD" w:rsidP="00345A13">
      <w:pPr>
        <w:pStyle w:val="DPBodyText"/>
        <w:rPr>
          <w:b/>
        </w:rPr>
      </w:pPr>
      <w:r>
        <w:t xml:space="preserve">The NADR does not address noise barriers or other noise-reducing treatments required as mitigation for significant adverse environmental effects identified under the California Environmental Quality Act (CEQA). </w:t>
      </w:r>
    </w:p>
    <w:p w:rsidR="00281CBD" w:rsidRDefault="00345A13" w:rsidP="00345A13">
      <w:pPr>
        <w:pStyle w:val="DPTitle2"/>
        <w:tabs>
          <w:tab w:val="num" w:pos="360"/>
          <w:tab w:val="num" w:pos="432"/>
        </w:tabs>
        <w:ind w:left="360" w:hanging="342"/>
      </w:pPr>
      <w:r>
        <w:t>1.3.</w:t>
      </w:r>
      <w:r>
        <w:tab/>
      </w:r>
      <w:r w:rsidR="00281CBD">
        <w:t>Project Description</w:t>
      </w:r>
    </w:p>
    <w:p w:rsidR="00281CBD" w:rsidRDefault="00281CBD">
      <w:pPr>
        <w:pStyle w:val="DPBulletText"/>
        <w:numPr>
          <w:ilvl w:val="0"/>
          <w:numId w:val="0"/>
        </w:numPr>
        <w:rPr>
          <w:b/>
        </w:rPr>
      </w:pPr>
      <w:r>
        <w:rPr>
          <w:color w:val="0000FF"/>
        </w:rPr>
        <w:t>Provide a summary description of the proposed project alternatives evaluated in the</w:t>
      </w:r>
      <w:r w:rsidR="001D1868">
        <w:rPr>
          <w:color w:val="0000FF"/>
        </w:rPr>
        <w:t xml:space="preserve"> </w:t>
      </w:r>
      <w:r w:rsidR="004B4B15">
        <w:rPr>
          <w:color w:val="0000FF"/>
        </w:rPr>
        <w:t xml:space="preserve"> </w:t>
      </w:r>
      <w:r>
        <w:rPr>
          <w:color w:val="0000FF"/>
        </w:rPr>
        <w:t xml:space="preserve">NSR. </w:t>
      </w:r>
      <w:r>
        <w:rPr>
          <w:color w:val="0000FF"/>
        </w:rPr>
        <w:br/>
      </w:r>
    </w:p>
    <w:p w:rsidR="00281CBD" w:rsidRDefault="00281CBD">
      <w:pPr>
        <w:pStyle w:val="DPBodyText"/>
      </w:pPr>
      <w:r>
        <w:rPr>
          <w:color w:val="FF0000"/>
        </w:rPr>
        <w:t>[Begin typing here]</w:t>
      </w:r>
    </w:p>
    <w:p w:rsidR="00281CBD" w:rsidRDefault="004B4B15" w:rsidP="004B4B15">
      <w:pPr>
        <w:pStyle w:val="DPTitle2"/>
        <w:spacing w:before="480"/>
      </w:pPr>
      <w:r>
        <w:t>1.4.</w:t>
      </w:r>
      <w:r>
        <w:tab/>
      </w:r>
      <w:r w:rsidR="00281CBD">
        <w:t>Affected Land Uses</w:t>
      </w:r>
    </w:p>
    <w:p w:rsidR="00281CBD" w:rsidRDefault="00281CBD" w:rsidP="0095015D">
      <w:pPr>
        <w:pStyle w:val="DPBulletText"/>
        <w:numPr>
          <w:ilvl w:val="0"/>
          <w:numId w:val="0"/>
        </w:numPr>
        <w:rPr>
          <w:color w:val="0000FF"/>
        </w:rPr>
      </w:pPr>
      <w:r>
        <w:rPr>
          <w:color w:val="0000FF"/>
        </w:rPr>
        <w:t xml:space="preserve">Identify general land uses in the project area, including existing uses and </w:t>
      </w:r>
      <w:r w:rsidR="0095015D" w:rsidRPr="0095015D">
        <w:rPr>
          <w:color w:val="0000FF"/>
        </w:rPr>
        <w:t>undeveloped land</w:t>
      </w:r>
      <w:r w:rsidR="0095015D">
        <w:rPr>
          <w:color w:val="0000FF"/>
        </w:rPr>
        <w:t xml:space="preserve"> that</w:t>
      </w:r>
      <w:r w:rsidR="0095015D" w:rsidRPr="0095015D">
        <w:rPr>
          <w:color w:val="0000FF"/>
        </w:rPr>
        <w:t xml:space="preserve"> is permitted for development.</w:t>
      </w:r>
      <w:r w:rsidR="0095015D">
        <w:rPr>
          <w:color w:val="0000FF"/>
        </w:rPr>
        <w:t xml:space="preserve"> </w:t>
      </w:r>
      <w:r w:rsidR="0095015D" w:rsidRPr="0095015D">
        <w:rPr>
          <w:color w:val="0000FF"/>
        </w:rPr>
        <w:t>Development proposed on undeveloped land is considered permitted on</w:t>
      </w:r>
      <w:r w:rsidR="0095015D">
        <w:rPr>
          <w:color w:val="0000FF"/>
        </w:rPr>
        <w:t xml:space="preserve"> </w:t>
      </w:r>
      <w:r w:rsidR="0095015D" w:rsidRPr="0095015D">
        <w:rPr>
          <w:color w:val="0000FF"/>
        </w:rPr>
        <w:t>the date of issuance of a building permit by the local</w:t>
      </w:r>
      <w:r w:rsidR="0095015D">
        <w:rPr>
          <w:color w:val="0000FF"/>
        </w:rPr>
        <w:t xml:space="preserve"> </w:t>
      </w:r>
      <w:r w:rsidR="0095015D" w:rsidRPr="0095015D">
        <w:rPr>
          <w:color w:val="0000FF"/>
        </w:rPr>
        <w:t>jurisdiction or by the</w:t>
      </w:r>
      <w:r w:rsidR="0095015D">
        <w:rPr>
          <w:color w:val="0000FF"/>
        </w:rPr>
        <w:t xml:space="preserve"> </w:t>
      </w:r>
      <w:r w:rsidR="0095015D" w:rsidRPr="0095015D">
        <w:rPr>
          <w:color w:val="0000FF"/>
        </w:rPr>
        <w:t>appropriate governing entity</w:t>
      </w:r>
      <w:r>
        <w:rPr>
          <w:color w:val="0000FF"/>
        </w:rPr>
        <w:t>.</w:t>
      </w:r>
      <w:r w:rsidR="001D1868">
        <w:rPr>
          <w:color w:val="0000FF"/>
        </w:rPr>
        <w:t xml:space="preserve"> </w:t>
      </w:r>
      <w:r w:rsidR="004B4B15">
        <w:rPr>
          <w:color w:val="0000FF"/>
        </w:rPr>
        <w:t xml:space="preserve"> </w:t>
      </w:r>
      <w:r>
        <w:rPr>
          <w:color w:val="0000FF"/>
        </w:rPr>
        <w:t>Identify noise sensitive land uses; i.e., those uses where there is frequent human use that would benefit from a lowered noise level.</w:t>
      </w:r>
      <w:r w:rsidR="001D1868">
        <w:rPr>
          <w:color w:val="0000FF"/>
        </w:rPr>
        <w:t xml:space="preserve"> </w:t>
      </w:r>
      <w:r w:rsidR="004B4B15">
        <w:rPr>
          <w:color w:val="0000FF"/>
        </w:rPr>
        <w:t xml:space="preserve"> </w:t>
      </w:r>
      <w:r>
        <w:rPr>
          <w:color w:val="0000FF"/>
        </w:rPr>
        <w:t xml:space="preserve">This information should come from and be consistent with the NSR. </w:t>
      </w:r>
    </w:p>
    <w:p w:rsidR="00281CBD" w:rsidRDefault="00281CBD">
      <w:pPr>
        <w:pStyle w:val="DPBulletText"/>
        <w:numPr>
          <w:ilvl w:val="0"/>
          <w:numId w:val="0"/>
        </w:numPr>
        <w:rPr>
          <w:b/>
        </w:rPr>
      </w:pPr>
    </w:p>
    <w:p w:rsidR="00281CBD" w:rsidRDefault="00281CBD">
      <w:pPr>
        <w:pStyle w:val="DPBodyText"/>
      </w:pPr>
      <w:r>
        <w:rPr>
          <w:color w:val="FF0000"/>
        </w:rPr>
        <w:t>[Begin typing here]</w:t>
      </w:r>
    </w:p>
    <w:p w:rsidR="00281CBD" w:rsidRDefault="00281CBD">
      <w:pPr>
        <w:pStyle w:val="List2"/>
        <w:spacing w:before="40" w:after="40"/>
        <w:ind w:left="0" w:firstLine="0"/>
        <w:rPr>
          <w:i/>
          <w:vanish/>
        </w:rPr>
      </w:pPr>
    </w:p>
    <w:p w:rsidR="00281CBD" w:rsidRDefault="00281CBD">
      <w:pPr>
        <w:pStyle w:val="DPBodyText"/>
        <w:rPr>
          <w:color w:val="FF0000"/>
        </w:rPr>
        <w:sectPr w:rsidR="00281CBD" w:rsidSect="00E62D35">
          <w:headerReference w:type="even" r:id="rId18"/>
          <w:headerReference w:type="default" r:id="rId19"/>
          <w:footerReference w:type="default" r:id="rId20"/>
          <w:headerReference w:type="first" r:id="rId21"/>
          <w:footerReference w:type="first" r:id="rId22"/>
          <w:pgSz w:w="12240" w:h="15840" w:code="1"/>
          <w:pgMar w:top="1440" w:right="1440" w:bottom="1440" w:left="1440" w:header="720" w:footer="720" w:gutter="360"/>
          <w:pgNumType w:start="1"/>
          <w:cols w:space="720"/>
          <w:titlePg/>
        </w:sectPr>
      </w:pPr>
    </w:p>
    <w:p w:rsidR="00281CBD" w:rsidRDefault="00281CBD" w:rsidP="00674B95">
      <w:pPr>
        <w:pStyle w:val="DPTitle1"/>
        <w:numPr>
          <w:ilvl w:val="0"/>
          <w:numId w:val="3"/>
        </w:numPr>
        <w:pBdr>
          <w:bottom w:val="single" w:sz="24" w:space="0" w:color="auto"/>
        </w:pBdr>
      </w:pPr>
      <w:bookmarkStart w:id="12" w:name="_Toc7938411"/>
      <w:r>
        <w:lastRenderedPageBreak/>
        <w:t>Results of the Noise Study Report</w:t>
      </w:r>
      <w:bookmarkEnd w:id="12"/>
    </w:p>
    <w:p w:rsidR="00281CBD" w:rsidRDefault="00281CBD">
      <w:pPr>
        <w:pStyle w:val="DPBodyText"/>
      </w:pPr>
      <w:r>
        <w:t>The NSR for this project was prepared by ___</w:t>
      </w:r>
      <w:r>
        <w:rPr>
          <w:color w:val="FF0000"/>
        </w:rPr>
        <w:t>[author]</w:t>
      </w:r>
      <w:r>
        <w:t>____ on ___</w:t>
      </w:r>
      <w:r>
        <w:rPr>
          <w:color w:val="FF0000"/>
        </w:rPr>
        <w:t>[date]</w:t>
      </w:r>
      <w:r>
        <w:t xml:space="preserve">____ and approved by ____ </w:t>
      </w:r>
      <w:r>
        <w:rPr>
          <w:color w:val="FF0000"/>
        </w:rPr>
        <w:t>[Office Chief]</w:t>
      </w:r>
      <w:r>
        <w:t>_______ on _____</w:t>
      </w:r>
      <w:r>
        <w:rPr>
          <w:color w:val="FF0000"/>
        </w:rPr>
        <w:t>[date]</w:t>
      </w:r>
      <w:r>
        <w:t>_____.</w:t>
      </w:r>
    </w:p>
    <w:p w:rsidR="00281CBD" w:rsidRDefault="00281CBD">
      <w:pPr>
        <w:pStyle w:val="DPBodyText"/>
        <w:rPr>
          <w:color w:val="0000FF"/>
        </w:rPr>
      </w:pPr>
      <w:r>
        <w:rPr>
          <w:color w:val="0000FF"/>
        </w:rPr>
        <w:t>Provide a summary of key information presented in the NSR.</w:t>
      </w:r>
      <w:r w:rsidR="001D1868">
        <w:rPr>
          <w:color w:val="0000FF"/>
        </w:rPr>
        <w:t xml:space="preserve"> </w:t>
      </w:r>
      <w:r w:rsidR="00674B95">
        <w:rPr>
          <w:color w:val="0000FF"/>
        </w:rPr>
        <w:t xml:space="preserve"> </w:t>
      </w:r>
      <w:r>
        <w:rPr>
          <w:color w:val="0000FF"/>
        </w:rPr>
        <w:t>This should include:</w:t>
      </w:r>
    </w:p>
    <w:p w:rsidR="00281CBD" w:rsidRDefault="00281CBD" w:rsidP="002F6007">
      <w:pPr>
        <w:pStyle w:val="ListBullet"/>
      </w:pPr>
      <w:r>
        <w:t>identification of locations where noise impacts are predicted to occur;</w:t>
      </w:r>
    </w:p>
    <w:p w:rsidR="00281CBD" w:rsidRDefault="00281CBD" w:rsidP="002F6007">
      <w:pPr>
        <w:pStyle w:val="ListBullet"/>
      </w:pPr>
      <w:r>
        <w:t>identification of locations for which noise abatement was evaluated;</w:t>
      </w:r>
    </w:p>
    <w:p w:rsidR="00281CBD" w:rsidRDefault="00281CBD" w:rsidP="002F6007">
      <w:pPr>
        <w:pStyle w:val="ListBullet"/>
      </w:pPr>
      <w:r>
        <w:t xml:space="preserve">a description of evaluated noise abatement, including the type (wall or berm), location, and length of barriers; and </w:t>
      </w:r>
    </w:p>
    <w:p w:rsidR="00281CBD" w:rsidRDefault="00281CBD" w:rsidP="002F6007">
      <w:pPr>
        <w:pStyle w:val="ListBullet"/>
      </w:pPr>
      <w:r>
        <w:t>a table summarizing acoustical feasibi</w:t>
      </w:r>
      <w:r w:rsidR="009C06D5">
        <w:t>l</w:t>
      </w:r>
      <w:r>
        <w:t>i</w:t>
      </w:r>
      <w:r w:rsidR="009C06D5">
        <w:t>t</w:t>
      </w:r>
      <w:r>
        <w:t xml:space="preserve">y (i.e., noise reduction of at least 5 dB), number of benefited </w:t>
      </w:r>
      <w:r w:rsidR="006B4BE6">
        <w:t>receptors</w:t>
      </w:r>
      <w:r>
        <w:t xml:space="preserve">, </w:t>
      </w:r>
      <w:r w:rsidR="0095015D">
        <w:t xml:space="preserve">achievement of the design goal, </w:t>
      </w:r>
      <w:r>
        <w:t>and reasonable allowances (see Table 1 for example).</w:t>
      </w:r>
    </w:p>
    <w:p w:rsidR="00281CBD" w:rsidRDefault="00281CBD">
      <w:pPr>
        <w:pStyle w:val="DPBodyText"/>
      </w:pPr>
      <w:r>
        <w:rPr>
          <w:color w:val="FF0000"/>
        </w:rPr>
        <w:t>[Begin typing here]</w:t>
      </w:r>
    </w:p>
    <w:p w:rsidR="00281CBD" w:rsidRDefault="00281CBD">
      <w:pPr>
        <w:tabs>
          <w:tab w:val="left" w:pos="-1440"/>
          <w:tab w:val="left" w:pos="-720"/>
          <w:tab w:val="left" w:pos="0"/>
          <w:tab w:val="left" w:pos="720"/>
          <w:tab w:val="left" w:pos="1080"/>
        </w:tabs>
        <w:jc w:val="both"/>
      </w:pPr>
    </w:p>
    <w:p w:rsidR="00281CBD" w:rsidRDefault="00281CBD">
      <w:pPr>
        <w:tabs>
          <w:tab w:val="left" w:pos="-1440"/>
          <w:tab w:val="left" w:pos="-720"/>
          <w:tab w:val="left" w:pos="0"/>
          <w:tab w:val="left" w:pos="720"/>
          <w:tab w:val="left" w:pos="1080"/>
        </w:tabs>
        <w:jc w:val="both"/>
      </w:pPr>
    </w:p>
    <w:p w:rsidR="00281CBD" w:rsidRDefault="00281CBD">
      <w:pPr>
        <w:tabs>
          <w:tab w:val="left" w:pos="-1440"/>
          <w:tab w:val="left" w:pos="-720"/>
          <w:tab w:val="left" w:pos="0"/>
          <w:tab w:val="left" w:pos="720"/>
          <w:tab w:val="left" w:pos="1080"/>
        </w:tabs>
        <w:jc w:val="both"/>
      </w:pPr>
    </w:p>
    <w:p w:rsidR="00281CBD" w:rsidRDefault="00281CBD">
      <w:pPr>
        <w:tabs>
          <w:tab w:val="left" w:pos="-1440"/>
          <w:tab w:val="left" w:pos="-720"/>
          <w:tab w:val="left" w:pos="0"/>
          <w:tab w:val="left" w:pos="720"/>
          <w:tab w:val="left" w:pos="1080"/>
        </w:tabs>
        <w:jc w:val="both"/>
      </w:pPr>
    </w:p>
    <w:p w:rsidR="00281CBD" w:rsidRDefault="00281CBD">
      <w:pPr>
        <w:tabs>
          <w:tab w:val="left" w:pos="-1440"/>
          <w:tab w:val="left" w:pos="-720"/>
          <w:tab w:val="left" w:pos="0"/>
          <w:tab w:val="left" w:pos="720"/>
          <w:tab w:val="left" w:pos="1080"/>
        </w:tabs>
        <w:jc w:val="both"/>
      </w:pPr>
    </w:p>
    <w:p w:rsidR="00281CBD" w:rsidRDefault="00281CBD">
      <w:pPr>
        <w:tabs>
          <w:tab w:val="left" w:pos="-1440"/>
          <w:tab w:val="left" w:pos="-720"/>
          <w:tab w:val="left" w:pos="0"/>
          <w:tab w:val="left" w:pos="720"/>
          <w:tab w:val="left" w:pos="1080"/>
        </w:tabs>
        <w:jc w:val="both"/>
      </w:pPr>
    </w:p>
    <w:p w:rsidR="00281CBD" w:rsidRDefault="00281CBD">
      <w:pPr>
        <w:tabs>
          <w:tab w:val="left" w:pos="-1440"/>
          <w:tab w:val="left" w:pos="-720"/>
          <w:tab w:val="left" w:pos="0"/>
          <w:tab w:val="left" w:pos="720"/>
          <w:tab w:val="left" w:pos="1080"/>
        </w:tabs>
        <w:jc w:val="both"/>
      </w:pPr>
    </w:p>
    <w:p w:rsidR="00281CBD" w:rsidRDefault="00281CBD">
      <w:pPr>
        <w:tabs>
          <w:tab w:val="left" w:pos="-1440"/>
          <w:tab w:val="left" w:pos="-720"/>
          <w:tab w:val="left" w:pos="0"/>
          <w:tab w:val="left" w:pos="720"/>
          <w:tab w:val="left" w:pos="1080"/>
        </w:tabs>
        <w:jc w:val="both"/>
      </w:pPr>
    </w:p>
    <w:p w:rsidR="00281CBD" w:rsidRDefault="00281CBD">
      <w:pPr>
        <w:tabs>
          <w:tab w:val="left" w:pos="-1440"/>
          <w:tab w:val="left" w:pos="-720"/>
          <w:tab w:val="left" w:pos="0"/>
          <w:tab w:val="left" w:pos="720"/>
          <w:tab w:val="left" w:pos="1080"/>
        </w:tabs>
        <w:jc w:val="both"/>
      </w:pPr>
    </w:p>
    <w:p w:rsidR="00281CBD" w:rsidRDefault="00281CBD">
      <w:pPr>
        <w:tabs>
          <w:tab w:val="left" w:pos="-1440"/>
          <w:tab w:val="left" w:pos="-720"/>
          <w:tab w:val="left" w:pos="0"/>
          <w:tab w:val="left" w:pos="720"/>
          <w:tab w:val="left" w:pos="1080"/>
        </w:tabs>
        <w:jc w:val="both"/>
      </w:pPr>
    </w:p>
    <w:p w:rsidR="00281CBD" w:rsidRDefault="00281CBD">
      <w:pPr>
        <w:tabs>
          <w:tab w:val="left" w:pos="-1440"/>
          <w:tab w:val="left" w:pos="-720"/>
          <w:tab w:val="left" w:pos="0"/>
          <w:tab w:val="left" w:pos="720"/>
          <w:tab w:val="left" w:pos="1080"/>
        </w:tabs>
        <w:jc w:val="both"/>
      </w:pPr>
    </w:p>
    <w:p w:rsidR="00281CBD" w:rsidRDefault="00281CBD">
      <w:pPr>
        <w:tabs>
          <w:tab w:val="left" w:pos="-1440"/>
          <w:tab w:val="left" w:pos="-720"/>
          <w:tab w:val="left" w:pos="0"/>
          <w:tab w:val="left" w:pos="720"/>
          <w:tab w:val="left" w:pos="1080"/>
        </w:tabs>
        <w:jc w:val="both"/>
      </w:pPr>
    </w:p>
    <w:p w:rsidR="00281CBD" w:rsidRDefault="00281CBD">
      <w:pPr>
        <w:tabs>
          <w:tab w:val="left" w:pos="-1440"/>
          <w:tab w:val="left" w:pos="-720"/>
          <w:tab w:val="left" w:pos="0"/>
          <w:tab w:val="left" w:pos="720"/>
          <w:tab w:val="left" w:pos="1080"/>
        </w:tabs>
        <w:jc w:val="both"/>
      </w:pPr>
    </w:p>
    <w:p w:rsidR="00281CBD" w:rsidRDefault="00281CBD">
      <w:pPr>
        <w:tabs>
          <w:tab w:val="left" w:pos="-1440"/>
          <w:tab w:val="left" w:pos="-720"/>
          <w:tab w:val="left" w:pos="0"/>
          <w:tab w:val="left" w:pos="720"/>
          <w:tab w:val="left" w:pos="1080"/>
        </w:tabs>
        <w:jc w:val="both"/>
      </w:pPr>
    </w:p>
    <w:p w:rsidR="00281CBD" w:rsidRDefault="00281CBD">
      <w:pPr>
        <w:tabs>
          <w:tab w:val="left" w:pos="-1440"/>
          <w:tab w:val="left" w:pos="-720"/>
          <w:tab w:val="left" w:pos="0"/>
          <w:tab w:val="left" w:pos="720"/>
          <w:tab w:val="left" w:pos="1080"/>
        </w:tabs>
        <w:jc w:val="both"/>
      </w:pPr>
    </w:p>
    <w:p w:rsidR="00281CBD" w:rsidRDefault="00281CBD">
      <w:pPr>
        <w:tabs>
          <w:tab w:val="left" w:pos="-1440"/>
          <w:tab w:val="left" w:pos="-720"/>
          <w:tab w:val="left" w:pos="0"/>
          <w:tab w:val="left" w:pos="720"/>
          <w:tab w:val="left" w:pos="1080"/>
        </w:tabs>
        <w:jc w:val="both"/>
      </w:pPr>
    </w:p>
    <w:p w:rsidR="00281CBD" w:rsidRDefault="00281CBD">
      <w:pPr>
        <w:tabs>
          <w:tab w:val="left" w:pos="-1440"/>
          <w:tab w:val="left" w:pos="-720"/>
          <w:tab w:val="left" w:pos="0"/>
          <w:tab w:val="left" w:pos="720"/>
          <w:tab w:val="left" w:pos="1080"/>
        </w:tabs>
        <w:jc w:val="both"/>
      </w:pPr>
    </w:p>
    <w:p w:rsidR="00281CBD" w:rsidRDefault="00281CBD">
      <w:pPr>
        <w:tabs>
          <w:tab w:val="left" w:pos="-1440"/>
          <w:tab w:val="left" w:pos="-720"/>
          <w:tab w:val="left" w:pos="0"/>
          <w:tab w:val="left" w:pos="720"/>
          <w:tab w:val="left" w:pos="1080"/>
        </w:tabs>
        <w:jc w:val="both"/>
      </w:pPr>
    </w:p>
    <w:p w:rsidR="00281CBD" w:rsidRDefault="00281CBD">
      <w:pPr>
        <w:tabs>
          <w:tab w:val="left" w:pos="-1440"/>
          <w:tab w:val="left" w:pos="-720"/>
          <w:tab w:val="left" w:pos="0"/>
          <w:tab w:val="left" w:pos="720"/>
          <w:tab w:val="left" w:pos="1080"/>
        </w:tabs>
        <w:jc w:val="both"/>
      </w:pPr>
    </w:p>
    <w:p w:rsidR="00281CBD" w:rsidRDefault="00281CBD">
      <w:pPr>
        <w:tabs>
          <w:tab w:val="left" w:pos="-1440"/>
          <w:tab w:val="left" w:pos="-720"/>
          <w:tab w:val="left" w:pos="0"/>
          <w:tab w:val="left" w:pos="720"/>
          <w:tab w:val="left" w:pos="1080"/>
        </w:tabs>
        <w:jc w:val="both"/>
      </w:pPr>
    </w:p>
    <w:p w:rsidR="00281CBD" w:rsidRDefault="00281CBD">
      <w:pPr>
        <w:tabs>
          <w:tab w:val="left" w:pos="-1440"/>
          <w:tab w:val="left" w:pos="-720"/>
          <w:tab w:val="left" w:pos="0"/>
          <w:tab w:val="left" w:pos="720"/>
          <w:tab w:val="left" w:pos="1080"/>
        </w:tabs>
        <w:jc w:val="both"/>
      </w:pPr>
    </w:p>
    <w:p w:rsidR="00281CBD" w:rsidRDefault="00281CBD">
      <w:pPr>
        <w:tabs>
          <w:tab w:val="left" w:pos="-1440"/>
          <w:tab w:val="left" w:pos="-720"/>
          <w:tab w:val="left" w:pos="0"/>
          <w:tab w:val="left" w:pos="720"/>
          <w:tab w:val="left" w:pos="1080"/>
        </w:tabs>
        <w:jc w:val="both"/>
      </w:pPr>
    </w:p>
    <w:p w:rsidR="00281CBD" w:rsidRDefault="00281CBD">
      <w:pPr>
        <w:tabs>
          <w:tab w:val="left" w:pos="-1440"/>
          <w:tab w:val="left" w:pos="-720"/>
          <w:tab w:val="left" w:pos="0"/>
          <w:tab w:val="left" w:pos="720"/>
          <w:tab w:val="left" w:pos="1080"/>
        </w:tabs>
        <w:jc w:val="both"/>
        <w:rPr>
          <w:color w:val="0000FF"/>
        </w:rPr>
      </w:pPr>
    </w:p>
    <w:p w:rsidR="00006C5C" w:rsidRDefault="00006C5C">
      <w:pPr>
        <w:tabs>
          <w:tab w:val="left" w:pos="-1440"/>
          <w:tab w:val="left" w:pos="-720"/>
          <w:tab w:val="left" w:pos="0"/>
          <w:tab w:val="left" w:pos="720"/>
          <w:tab w:val="left" w:pos="1080"/>
        </w:tabs>
        <w:jc w:val="both"/>
        <w:rPr>
          <w:color w:val="0000FF"/>
        </w:rPr>
      </w:pPr>
    </w:p>
    <w:p w:rsidR="00006C5C" w:rsidRDefault="00006C5C">
      <w:pPr>
        <w:tabs>
          <w:tab w:val="left" w:pos="-1440"/>
          <w:tab w:val="left" w:pos="-720"/>
          <w:tab w:val="left" w:pos="0"/>
          <w:tab w:val="left" w:pos="720"/>
          <w:tab w:val="left" w:pos="1080"/>
        </w:tabs>
        <w:jc w:val="both"/>
        <w:rPr>
          <w:color w:val="0000FF"/>
        </w:rPr>
      </w:pPr>
    </w:p>
    <w:p w:rsidR="00006C5C" w:rsidRDefault="00006C5C">
      <w:pPr>
        <w:tabs>
          <w:tab w:val="left" w:pos="-1440"/>
          <w:tab w:val="left" w:pos="-720"/>
          <w:tab w:val="left" w:pos="0"/>
          <w:tab w:val="left" w:pos="720"/>
          <w:tab w:val="left" w:pos="1080"/>
        </w:tabs>
        <w:jc w:val="both"/>
        <w:rPr>
          <w:color w:val="0000FF"/>
        </w:rPr>
      </w:pPr>
    </w:p>
    <w:p w:rsidR="00006C5C" w:rsidRDefault="00006C5C">
      <w:pPr>
        <w:tabs>
          <w:tab w:val="left" w:pos="-1440"/>
          <w:tab w:val="left" w:pos="-720"/>
          <w:tab w:val="left" w:pos="0"/>
          <w:tab w:val="left" w:pos="720"/>
          <w:tab w:val="left" w:pos="1080"/>
        </w:tabs>
        <w:jc w:val="both"/>
        <w:rPr>
          <w:color w:val="0000FF"/>
        </w:rPr>
      </w:pPr>
    </w:p>
    <w:p w:rsidR="00006C5C" w:rsidRDefault="00006C5C">
      <w:pPr>
        <w:tabs>
          <w:tab w:val="left" w:pos="-1440"/>
          <w:tab w:val="left" w:pos="-720"/>
          <w:tab w:val="left" w:pos="0"/>
          <w:tab w:val="left" w:pos="720"/>
          <w:tab w:val="left" w:pos="1080"/>
        </w:tabs>
        <w:jc w:val="both"/>
        <w:rPr>
          <w:color w:val="0000FF"/>
        </w:rPr>
      </w:pPr>
    </w:p>
    <w:p w:rsidR="00006C5C" w:rsidRDefault="00006C5C">
      <w:pPr>
        <w:tabs>
          <w:tab w:val="left" w:pos="-1440"/>
          <w:tab w:val="left" w:pos="-720"/>
          <w:tab w:val="left" w:pos="0"/>
          <w:tab w:val="left" w:pos="720"/>
          <w:tab w:val="left" w:pos="1080"/>
        </w:tabs>
        <w:jc w:val="both"/>
        <w:rPr>
          <w:color w:val="0000FF"/>
        </w:rPr>
      </w:pPr>
    </w:p>
    <w:p w:rsidR="00006C5C" w:rsidRDefault="00006C5C" w:rsidP="00006C5C">
      <w:pPr>
        <w:pStyle w:val="TableTitle"/>
      </w:pPr>
      <w:r w:rsidRPr="00E62D35">
        <w:t>Table 1.</w:t>
      </w:r>
      <w:r>
        <w:t xml:space="preserve"> </w:t>
      </w:r>
      <w:r w:rsidRPr="00E62D35">
        <w:t>Summary of Barrier Evaluation from Noise Study Report</w:t>
      </w:r>
    </w:p>
    <w:tbl>
      <w:tblPr>
        <w:tblW w:w="9180" w:type="dxa"/>
        <w:tblLayout w:type="fixed"/>
        <w:tblCellMar>
          <w:left w:w="36" w:type="dxa"/>
          <w:right w:w="36" w:type="dxa"/>
        </w:tblCellMar>
        <w:tblLook w:val="0000" w:firstRow="0" w:lastRow="0" w:firstColumn="0" w:lastColumn="0" w:noHBand="0" w:noVBand="0"/>
      </w:tblPr>
      <w:tblGrid>
        <w:gridCol w:w="810"/>
        <w:gridCol w:w="900"/>
        <w:gridCol w:w="810"/>
        <w:gridCol w:w="720"/>
        <w:gridCol w:w="1170"/>
        <w:gridCol w:w="1080"/>
        <w:gridCol w:w="1170"/>
        <w:gridCol w:w="1350"/>
        <w:gridCol w:w="1170"/>
      </w:tblGrid>
      <w:tr w:rsidR="001409E3" w:rsidTr="00006C5C">
        <w:trPr>
          <w:trHeight w:val="642"/>
          <w:tblHeader/>
        </w:trPr>
        <w:tc>
          <w:tcPr>
            <w:tcW w:w="810" w:type="dxa"/>
            <w:tcBorders>
              <w:top w:val="single" w:sz="6" w:space="0" w:color="000000"/>
              <w:bottom w:val="single" w:sz="6" w:space="0" w:color="000000"/>
            </w:tcBorders>
            <w:vAlign w:val="bottom"/>
          </w:tcPr>
          <w:p w:rsidR="001409E3" w:rsidRPr="00E62D35" w:rsidRDefault="001409E3" w:rsidP="00A62344">
            <w:pPr>
              <w:pStyle w:val="TableText"/>
              <w:tabs>
                <w:tab w:val="clear" w:pos="-1440"/>
                <w:tab w:val="clear" w:pos="-720"/>
                <w:tab w:val="clear" w:pos="0"/>
                <w:tab w:val="clear" w:pos="720"/>
                <w:tab w:val="clear" w:pos="1080"/>
              </w:tabs>
              <w:jc w:val="center"/>
            </w:pPr>
          </w:p>
          <w:p w:rsidR="001409E3" w:rsidRPr="00E62D35" w:rsidRDefault="001409E3" w:rsidP="00A62344">
            <w:pPr>
              <w:pStyle w:val="TableText"/>
              <w:tabs>
                <w:tab w:val="clear" w:pos="-1440"/>
                <w:tab w:val="clear" w:pos="-720"/>
                <w:tab w:val="clear" w:pos="0"/>
                <w:tab w:val="clear" w:pos="720"/>
                <w:tab w:val="clear" w:pos="1080"/>
              </w:tabs>
              <w:jc w:val="center"/>
            </w:pPr>
            <w:r w:rsidRPr="00E62D35">
              <w:t>Barrier</w:t>
            </w:r>
          </w:p>
        </w:tc>
        <w:tc>
          <w:tcPr>
            <w:tcW w:w="900" w:type="dxa"/>
            <w:tcBorders>
              <w:top w:val="single" w:sz="6" w:space="0" w:color="000000"/>
              <w:bottom w:val="single" w:sz="6" w:space="0" w:color="000000"/>
            </w:tcBorders>
            <w:vAlign w:val="bottom"/>
          </w:tcPr>
          <w:p w:rsidR="001409E3" w:rsidRPr="00E62D35" w:rsidRDefault="001409E3" w:rsidP="00A62344">
            <w:pPr>
              <w:pStyle w:val="TableText"/>
              <w:tabs>
                <w:tab w:val="clear" w:pos="-1440"/>
                <w:tab w:val="clear" w:pos="-720"/>
                <w:tab w:val="clear" w:pos="0"/>
                <w:tab w:val="clear" w:pos="720"/>
                <w:tab w:val="clear" w:pos="1080"/>
              </w:tabs>
              <w:jc w:val="center"/>
            </w:pPr>
          </w:p>
          <w:p w:rsidR="001409E3" w:rsidRPr="00E62D35" w:rsidRDefault="001409E3" w:rsidP="00A62344">
            <w:pPr>
              <w:pStyle w:val="TableText"/>
              <w:tabs>
                <w:tab w:val="clear" w:pos="-1440"/>
                <w:tab w:val="clear" w:pos="-720"/>
                <w:tab w:val="clear" w:pos="0"/>
                <w:tab w:val="clear" w:pos="720"/>
                <w:tab w:val="clear" w:pos="1080"/>
              </w:tabs>
              <w:jc w:val="center"/>
            </w:pPr>
          </w:p>
          <w:p w:rsidR="001409E3" w:rsidRPr="00E62D35" w:rsidRDefault="001409E3" w:rsidP="00A62344">
            <w:pPr>
              <w:pStyle w:val="TableText"/>
              <w:tabs>
                <w:tab w:val="clear" w:pos="-1440"/>
                <w:tab w:val="clear" w:pos="-720"/>
                <w:tab w:val="clear" w:pos="0"/>
                <w:tab w:val="clear" w:pos="720"/>
                <w:tab w:val="clear" w:pos="1080"/>
              </w:tabs>
              <w:jc w:val="center"/>
            </w:pPr>
            <w:r w:rsidRPr="00E62D35">
              <w:t>Location</w:t>
            </w:r>
          </w:p>
        </w:tc>
        <w:tc>
          <w:tcPr>
            <w:tcW w:w="810" w:type="dxa"/>
            <w:tcBorders>
              <w:top w:val="single" w:sz="6" w:space="0" w:color="000000"/>
              <w:bottom w:val="single" w:sz="6" w:space="0" w:color="000000"/>
            </w:tcBorders>
            <w:vAlign w:val="bottom"/>
          </w:tcPr>
          <w:p w:rsidR="001409E3" w:rsidRPr="00E62D35" w:rsidRDefault="001409E3" w:rsidP="00A62344">
            <w:pPr>
              <w:pStyle w:val="TableText"/>
              <w:tabs>
                <w:tab w:val="clear" w:pos="-1440"/>
                <w:tab w:val="clear" w:pos="-720"/>
                <w:tab w:val="clear" w:pos="0"/>
                <w:tab w:val="clear" w:pos="720"/>
                <w:tab w:val="clear" w:pos="1080"/>
              </w:tabs>
              <w:jc w:val="center"/>
            </w:pPr>
          </w:p>
          <w:p w:rsidR="001409E3" w:rsidRPr="00E62D35" w:rsidRDefault="001409E3" w:rsidP="00A62344">
            <w:pPr>
              <w:pStyle w:val="TableText"/>
              <w:tabs>
                <w:tab w:val="clear" w:pos="-1440"/>
                <w:tab w:val="clear" w:pos="-720"/>
                <w:tab w:val="clear" w:pos="0"/>
                <w:tab w:val="clear" w:pos="720"/>
                <w:tab w:val="clear" w:pos="1080"/>
              </w:tabs>
              <w:jc w:val="center"/>
            </w:pPr>
            <w:r w:rsidRPr="00E62D35">
              <w:t>Station</w:t>
            </w:r>
          </w:p>
        </w:tc>
        <w:tc>
          <w:tcPr>
            <w:tcW w:w="720" w:type="dxa"/>
            <w:tcBorders>
              <w:top w:val="single" w:sz="6" w:space="0" w:color="000000"/>
              <w:bottom w:val="single" w:sz="6" w:space="0" w:color="000000"/>
            </w:tcBorders>
            <w:vAlign w:val="bottom"/>
          </w:tcPr>
          <w:p w:rsidR="001409E3" w:rsidRPr="00E62D35" w:rsidRDefault="001409E3" w:rsidP="00A62344">
            <w:pPr>
              <w:pStyle w:val="TableText"/>
              <w:tabs>
                <w:tab w:val="clear" w:pos="-1440"/>
                <w:tab w:val="clear" w:pos="-720"/>
                <w:tab w:val="clear" w:pos="0"/>
                <w:tab w:val="clear" w:pos="720"/>
                <w:tab w:val="clear" w:pos="1080"/>
              </w:tabs>
              <w:jc w:val="center"/>
            </w:pPr>
          </w:p>
          <w:p w:rsidR="001409E3" w:rsidRPr="00E62D35" w:rsidRDefault="001409E3" w:rsidP="00A62344">
            <w:pPr>
              <w:pStyle w:val="TableText"/>
              <w:tabs>
                <w:tab w:val="clear" w:pos="-1440"/>
                <w:tab w:val="clear" w:pos="-720"/>
                <w:tab w:val="clear" w:pos="0"/>
                <w:tab w:val="clear" w:pos="720"/>
                <w:tab w:val="clear" w:pos="1080"/>
              </w:tabs>
              <w:jc w:val="center"/>
            </w:pPr>
            <w:r w:rsidRPr="00E62D35">
              <w:t>Height</w:t>
            </w:r>
          </w:p>
          <w:p w:rsidR="001409E3" w:rsidRPr="00E62D35" w:rsidRDefault="001409E3" w:rsidP="00A62344">
            <w:pPr>
              <w:pStyle w:val="TableText"/>
              <w:tabs>
                <w:tab w:val="clear" w:pos="-1440"/>
                <w:tab w:val="clear" w:pos="-720"/>
                <w:tab w:val="clear" w:pos="0"/>
                <w:tab w:val="clear" w:pos="720"/>
                <w:tab w:val="clear" w:pos="1080"/>
              </w:tabs>
              <w:jc w:val="center"/>
            </w:pPr>
            <w:r w:rsidRPr="00E62D35">
              <w:t>(feet)</w:t>
            </w:r>
          </w:p>
        </w:tc>
        <w:tc>
          <w:tcPr>
            <w:tcW w:w="1170" w:type="dxa"/>
            <w:tcBorders>
              <w:top w:val="single" w:sz="6" w:space="0" w:color="000000"/>
              <w:bottom w:val="single" w:sz="6" w:space="0" w:color="000000"/>
            </w:tcBorders>
            <w:vAlign w:val="bottom"/>
          </w:tcPr>
          <w:p w:rsidR="001409E3" w:rsidRPr="00E62D35" w:rsidRDefault="001409E3" w:rsidP="00A62344">
            <w:pPr>
              <w:pStyle w:val="TableText"/>
              <w:tabs>
                <w:tab w:val="clear" w:pos="-1440"/>
                <w:tab w:val="clear" w:pos="-720"/>
                <w:tab w:val="clear" w:pos="0"/>
                <w:tab w:val="clear" w:pos="720"/>
                <w:tab w:val="clear" w:pos="1080"/>
              </w:tabs>
              <w:jc w:val="center"/>
            </w:pPr>
          </w:p>
          <w:p w:rsidR="001409E3" w:rsidRPr="00E62D35" w:rsidRDefault="001409E3" w:rsidP="00A62344">
            <w:pPr>
              <w:pStyle w:val="TableText"/>
              <w:tabs>
                <w:tab w:val="clear" w:pos="-1440"/>
                <w:tab w:val="clear" w:pos="-720"/>
                <w:tab w:val="clear" w:pos="0"/>
                <w:tab w:val="clear" w:pos="720"/>
                <w:tab w:val="clear" w:pos="1080"/>
              </w:tabs>
              <w:jc w:val="center"/>
            </w:pPr>
            <w:r w:rsidRPr="00E62D35">
              <w:t>Acoustically Feasible?</w:t>
            </w:r>
          </w:p>
        </w:tc>
        <w:tc>
          <w:tcPr>
            <w:tcW w:w="1080" w:type="dxa"/>
            <w:tcBorders>
              <w:top w:val="single" w:sz="6" w:space="0" w:color="000000"/>
              <w:bottom w:val="single" w:sz="6" w:space="0" w:color="000000"/>
            </w:tcBorders>
            <w:vAlign w:val="bottom"/>
          </w:tcPr>
          <w:p w:rsidR="001409E3" w:rsidRPr="00E62D35" w:rsidRDefault="001409E3" w:rsidP="00A62344">
            <w:pPr>
              <w:pStyle w:val="TableText"/>
              <w:tabs>
                <w:tab w:val="clear" w:pos="-1440"/>
                <w:tab w:val="clear" w:pos="-720"/>
                <w:tab w:val="clear" w:pos="0"/>
                <w:tab w:val="clear" w:pos="720"/>
                <w:tab w:val="clear" w:pos="1080"/>
              </w:tabs>
              <w:jc w:val="center"/>
            </w:pPr>
            <w:r w:rsidRPr="00E62D35">
              <w:t>Number of Benefited Residences</w:t>
            </w:r>
          </w:p>
        </w:tc>
        <w:tc>
          <w:tcPr>
            <w:tcW w:w="1170" w:type="dxa"/>
            <w:tcBorders>
              <w:top w:val="single" w:sz="6" w:space="0" w:color="000000"/>
              <w:bottom w:val="single" w:sz="6" w:space="0" w:color="000000"/>
            </w:tcBorders>
            <w:vAlign w:val="bottom"/>
          </w:tcPr>
          <w:p w:rsidR="001409E3" w:rsidRPr="00E62D35" w:rsidRDefault="005207B7" w:rsidP="00A62344">
            <w:pPr>
              <w:pStyle w:val="TableText"/>
              <w:tabs>
                <w:tab w:val="clear" w:pos="-1440"/>
                <w:tab w:val="clear" w:pos="-720"/>
                <w:tab w:val="clear" w:pos="0"/>
                <w:tab w:val="clear" w:pos="720"/>
                <w:tab w:val="clear" w:pos="1080"/>
              </w:tabs>
              <w:jc w:val="center"/>
            </w:pPr>
            <w:r w:rsidRPr="00E62D35">
              <w:t>Design Goal Achieved?</w:t>
            </w:r>
          </w:p>
        </w:tc>
        <w:tc>
          <w:tcPr>
            <w:tcW w:w="1350" w:type="dxa"/>
            <w:tcBorders>
              <w:top w:val="single" w:sz="6" w:space="0" w:color="000000"/>
              <w:bottom w:val="single" w:sz="6" w:space="0" w:color="000000"/>
            </w:tcBorders>
            <w:vAlign w:val="bottom"/>
          </w:tcPr>
          <w:p w:rsidR="001409E3" w:rsidRPr="00E62D35" w:rsidRDefault="001409E3" w:rsidP="00A62344">
            <w:pPr>
              <w:pStyle w:val="TableText"/>
              <w:tabs>
                <w:tab w:val="clear" w:pos="-1440"/>
                <w:tab w:val="clear" w:pos="-720"/>
                <w:tab w:val="clear" w:pos="0"/>
                <w:tab w:val="clear" w:pos="720"/>
                <w:tab w:val="clear" w:pos="1080"/>
              </w:tabs>
              <w:jc w:val="center"/>
            </w:pPr>
            <w:r w:rsidRPr="00E62D35">
              <w:t>Reasonable Allowance per Residence</w:t>
            </w:r>
          </w:p>
        </w:tc>
        <w:tc>
          <w:tcPr>
            <w:tcW w:w="1170" w:type="dxa"/>
            <w:tcBorders>
              <w:top w:val="single" w:sz="6" w:space="0" w:color="000000"/>
              <w:bottom w:val="single" w:sz="6" w:space="0" w:color="000000"/>
            </w:tcBorders>
            <w:vAlign w:val="bottom"/>
          </w:tcPr>
          <w:p w:rsidR="001409E3" w:rsidRPr="00E62D35" w:rsidRDefault="001409E3" w:rsidP="00A62344">
            <w:pPr>
              <w:pStyle w:val="TableText"/>
              <w:tabs>
                <w:tab w:val="clear" w:pos="-1440"/>
                <w:tab w:val="clear" w:pos="-720"/>
                <w:tab w:val="clear" w:pos="0"/>
                <w:tab w:val="clear" w:pos="720"/>
                <w:tab w:val="clear" w:pos="1080"/>
              </w:tabs>
              <w:jc w:val="center"/>
            </w:pPr>
            <w:r w:rsidRPr="00E62D35">
              <w:t>Total Reasonable Allowance</w:t>
            </w:r>
          </w:p>
        </w:tc>
      </w:tr>
      <w:tr w:rsidR="001409E3" w:rsidTr="00006C5C">
        <w:tc>
          <w:tcPr>
            <w:tcW w:w="810" w:type="dxa"/>
            <w:tcBorders>
              <w:top w:val="single" w:sz="6" w:space="0" w:color="000000"/>
            </w:tcBorders>
          </w:tcPr>
          <w:p w:rsidR="00A62344" w:rsidRDefault="00A62344" w:rsidP="00A62344">
            <w:pPr>
              <w:pStyle w:val="TableText"/>
              <w:tabs>
                <w:tab w:val="clear" w:pos="-1440"/>
                <w:tab w:val="clear" w:pos="-720"/>
                <w:tab w:val="clear" w:pos="0"/>
                <w:tab w:val="clear" w:pos="720"/>
                <w:tab w:val="clear" w:pos="1080"/>
              </w:tabs>
              <w:jc w:val="center"/>
            </w:pPr>
          </w:p>
          <w:p w:rsidR="001409E3" w:rsidRPr="00E62D35" w:rsidRDefault="001409E3" w:rsidP="00A62344">
            <w:pPr>
              <w:pStyle w:val="TableText"/>
              <w:tabs>
                <w:tab w:val="clear" w:pos="-1440"/>
                <w:tab w:val="clear" w:pos="-720"/>
                <w:tab w:val="clear" w:pos="0"/>
                <w:tab w:val="clear" w:pos="720"/>
                <w:tab w:val="clear" w:pos="1080"/>
              </w:tabs>
              <w:jc w:val="center"/>
            </w:pPr>
            <w:r w:rsidRPr="00E62D35">
              <w:t>NB1</w:t>
            </w:r>
          </w:p>
        </w:tc>
        <w:tc>
          <w:tcPr>
            <w:tcW w:w="900" w:type="dxa"/>
            <w:tcBorders>
              <w:top w:val="single" w:sz="6" w:space="0" w:color="000000"/>
            </w:tcBorders>
          </w:tcPr>
          <w:p w:rsidR="00A62344" w:rsidRDefault="00A62344" w:rsidP="00A62344">
            <w:pPr>
              <w:pStyle w:val="TableText"/>
              <w:tabs>
                <w:tab w:val="clear" w:pos="-1440"/>
                <w:tab w:val="clear" w:pos="-720"/>
                <w:tab w:val="clear" w:pos="0"/>
                <w:tab w:val="clear" w:pos="720"/>
                <w:tab w:val="clear" w:pos="1080"/>
              </w:tabs>
              <w:jc w:val="center"/>
            </w:pPr>
          </w:p>
          <w:p w:rsidR="001409E3" w:rsidRPr="00E62D35" w:rsidRDefault="001409E3" w:rsidP="00A62344">
            <w:pPr>
              <w:pStyle w:val="TableText"/>
              <w:tabs>
                <w:tab w:val="clear" w:pos="-1440"/>
                <w:tab w:val="clear" w:pos="-720"/>
                <w:tab w:val="clear" w:pos="0"/>
                <w:tab w:val="clear" w:pos="720"/>
                <w:tab w:val="clear" w:pos="1080"/>
              </w:tabs>
              <w:jc w:val="center"/>
            </w:pPr>
            <w:r w:rsidRPr="00E62D35">
              <w:t>ROW</w:t>
            </w:r>
          </w:p>
        </w:tc>
        <w:tc>
          <w:tcPr>
            <w:tcW w:w="810" w:type="dxa"/>
            <w:tcBorders>
              <w:top w:val="single" w:sz="6" w:space="0" w:color="000000"/>
            </w:tcBorders>
          </w:tcPr>
          <w:p w:rsidR="001409E3" w:rsidRPr="00E62D35" w:rsidRDefault="001409E3" w:rsidP="00A62344">
            <w:pPr>
              <w:pStyle w:val="TableText"/>
              <w:tabs>
                <w:tab w:val="clear" w:pos="-1440"/>
                <w:tab w:val="clear" w:pos="-720"/>
                <w:tab w:val="clear" w:pos="0"/>
                <w:tab w:val="clear" w:pos="720"/>
                <w:tab w:val="clear" w:pos="1080"/>
              </w:tabs>
              <w:jc w:val="center"/>
            </w:pPr>
            <w:r w:rsidRPr="00E62D35">
              <w:t>Sta. 23+91 to 26+72</w:t>
            </w:r>
          </w:p>
        </w:tc>
        <w:tc>
          <w:tcPr>
            <w:tcW w:w="720" w:type="dxa"/>
            <w:tcBorders>
              <w:top w:val="single" w:sz="6" w:space="0" w:color="000000"/>
            </w:tcBorders>
          </w:tcPr>
          <w:p w:rsidR="00A62344" w:rsidRDefault="00A62344" w:rsidP="00A62344">
            <w:pPr>
              <w:pStyle w:val="TableText"/>
              <w:tabs>
                <w:tab w:val="clear" w:pos="-1440"/>
                <w:tab w:val="clear" w:pos="-720"/>
                <w:tab w:val="clear" w:pos="0"/>
                <w:tab w:val="clear" w:pos="720"/>
                <w:tab w:val="clear" w:pos="1080"/>
              </w:tabs>
              <w:jc w:val="center"/>
            </w:pPr>
          </w:p>
          <w:p w:rsidR="001409E3" w:rsidRPr="00E62D35" w:rsidRDefault="001409E3" w:rsidP="00A62344">
            <w:pPr>
              <w:pStyle w:val="TableText"/>
              <w:tabs>
                <w:tab w:val="clear" w:pos="-1440"/>
                <w:tab w:val="clear" w:pos="-720"/>
                <w:tab w:val="clear" w:pos="0"/>
                <w:tab w:val="clear" w:pos="720"/>
                <w:tab w:val="clear" w:pos="1080"/>
              </w:tabs>
              <w:jc w:val="center"/>
            </w:pPr>
            <w:r w:rsidRPr="00E62D35">
              <w:t>10</w:t>
            </w:r>
          </w:p>
        </w:tc>
        <w:tc>
          <w:tcPr>
            <w:tcW w:w="1170" w:type="dxa"/>
            <w:tcBorders>
              <w:top w:val="single" w:sz="6" w:space="0" w:color="000000"/>
            </w:tcBorders>
          </w:tcPr>
          <w:p w:rsidR="00A62344" w:rsidRDefault="00A62344" w:rsidP="00A62344">
            <w:pPr>
              <w:pStyle w:val="TableText"/>
              <w:tabs>
                <w:tab w:val="clear" w:pos="-1440"/>
                <w:tab w:val="clear" w:pos="-720"/>
                <w:tab w:val="clear" w:pos="0"/>
                <w:tab w:val="clear" w:pos="720"/>
                <w:tab w:val="clear" w:pos="1080"/>
              </w:tabs>
              <w:jc w:val="center"/>
            </w:pPr>
          </w:p>
          <w:p w:rsidR="001409E3" w:rsidRPr="00E62D35" w:rsidRDefault="001409E3" w:rsidP="00A62344">
            <w:pPr>
              <w:pStyle w:val="TableText"/>
              <w:tabs>
                <w:tab w:val="clear" w:pos="-1440"/>
                <w:tab w:val="clear" w:pos="-720"/>
                <w:tab w:val="clear" w:pos="0"/>
                <w:tab w:val="clear" w:pos="720"/>
                <w:tab w:val="clear" w:pos="1080"/>
              </w:tabs>
              <w:jc w:val="center"/>
            </w:pPr>
            <w:r w:rsidRPr="00E62D35">
              <w:t>No</w:t>
            </w:r>
          </w:p>
        </w:tc>
        <w:tc>
          <w:tcPr>
            <w:tcW w:w="1080" w:type="dxa"/>
            <w:tcBorders>
              <w:top w:val="single" w:sz="6" w:space="0" w:color="000000"/>
            </w:tcBorders>
          </w:tcPr>
          <w:p w:rsidR="00A62344" w:rsidRDefault="00A62344" w:rsidP="00A62344">
            <w:pPr>
              <w:pStyle w:val="TableText"/>
              <w:tabs>
                <w:tab w:val="clear" w:pos="-1440"/>
                <w:tab w:val="clear" w:pos="-720"/>
                <w:tab w:val="clear" w:pos="0"/>
                <w:tab w:val="clear" w:pos="720"/>
                <w:tab w:val="clear" w:pos="1080"/>
              </w:tabs>
              <w:jc w:val="center"/>
            </w:pPr>
          </w:p>
          <w:p w:rsidR="001409E3" w:rsidRPr="00E62D35" w:rsidRDefault="001409E3" w:rsidP="00A62344">
            <w:pPr>
              <w:pStyle w:val="TableText"/>
              <w:tabs>
                <w:tab w:val="clear" w:pos="-1440"/>
                <w:tab w:val="clear" w:pos="-720"/>
                <w:tab w:val="clear" w:pos="0"/>
                <w:tab w:val="clear" w:pos="720"/>
                <w:tab w:val="clear" w:pos="1080"/>
              </w:tabs>
              <w:jc w:val="center"/>
            </w:pPr>
            <w:r w:rsidRPr="00E62D35">
              <w:t>0</w:t>
            </w:r>
          </w:p>
        </w:tc>
        <w:tc>
          <w:tcPr>
            <w:tcW w:w="1170" w:type="dxa"/>
            <w:tcBorders>
              <w:top w:val="single" w:sz="6" w:space="0" w:color="000000"/>
            </w:tcBorders>
          </w:tcPr>
          <w:p w:rsidR="00A62344" w:rsidRDefault="00A62344" w:rsidP="00A62344">
            <w:pPr>
              <w:pStyle w:val="TableText"/>
              <w:tabs>
                <w:tab w:val="clear" w:pos="-1440"/>
                <w:tab w:val="clear" w:pos="-720"/>
                <w:tab w:val="clear" w:pos="0"/>
                <w:tab w:val="clear" w:pos="720"/>
                <w:tab w:val="clear" w:pos="1080"/>
              </w:tabs>
              <w:jc w:val="center"/>
            </w:pPr>
          </w:p>
          <w:p w:rsidR="001409E3" w:rsidRPr="00E62D35" w:rsidRDefault="005207B7" w:rsidP="00A62344">
            <w:pPr>
              <w:pStyle w:val="TableText"/>
              <w:tabs>
                <w:tab w:val="clear" w:pos="-1440"/>
                <w:tab w:val="clear" w:pos="-720"/>
                <w:tab w:val="clear" w:pos="0"/>
                <w:tab w:val="clear" w:pos="720"/>
                <w:tab w:val="clear" w:pos="1080"/>
              </w:tabs>
              <w:jc w:val="center"/>
            </w:pPr>
            <w:r w:rsidRPr="00E62D35">
              <w:t>No</w:t>
            </w:r>
          </w:p>
        </w:tc>
        <w:tc>
          <w:tcPr>
            <w:tcW w:w="1350" w:type="dxa"/>
            <w:tcBorders>
              <w:top w:val="single" w:sz="6" w:space="0" w:color="000000"/>
            </w:tcBorders>
          </w:tcPr>
          <w:p w:rsidR="00A62344" w:rsidRDefault="00A62344" w:rsidP="00A62344">
            <w:pPr>
              <w:pStyle w:val="TableText"/>
              <w:tabs>
                <w:tab w:val="clear" w:pos="-1440"/>
                <w:tab w:val="clear" w:pos="-720"/>
                <w:tab w:val="clear" w:pos="0"/>
                <w:tab w:val="clear" w:pos="720"/>
                <w:tab w:val="clear" w:pos="1080"/>
                <w:tab w:val="decimal" w:pos="684"/>
              </w:tabs>
              <w:jc w:val="left"/>
            </w:pPr>
          </w:p>
          <w:p w:rsidR="001409E3" w:rsidRPr="00E62D35" w:rsidRDefault="001409E3" w:rsidP="00A62344">
            <w:pPr>
              <w:pStyle w:val="TableText"/>
              <w:tabs>
                <w:tab w:val="clear" w:pos="-1440"/>
                <w:tab w:val="clear" w:pos="-720"/>
                <w:tab w:val="clear" w:pos="0"/>
                <w:tab w:val="clear" w:pos="720"/>
                <w:tab w:val="clear" w:pos="1080"/>
                <w:tab w:val="decimal" w:pos="684"/>
              </w:tabs>
              <w:jc w:val="left"/>
            </w:pPr>
            <w:r w:rsidRPr="00E62D35">
              <w:t>$0</w:t>
            </w:r>
          </w:p>
        </w:tc>
        <w:tc>
          <w:tcPr>
            <w:tcW w:w="1170" w:type="dxa"/>
            <w:tcBorders>
              <w:top w:val="single" w:sz="6" w:space="0" w:color="000000"/>
            </w:tcBorders>
          </w:tcPr>
          <w:p w:rsidR="00A62344" w:rsidRDefault="00A62344" w:rsidP="00A62344">
            <w:pPr>
              <w:pStyle w:val="TableText"/>
              <w:tabs>
                <w:tab w:val="clear" w:pos="-1440"/>
                <w:tab w:val="clear" w:pos="-720"/>
                <w:tab w:val="clear" w:pos="0"/>
                <w:tab w:val="clear" w:pos="720"/>
                <w:tab w:val="clear" w:pos="1080"/>
              </w:tabs>
              <w:ind w:right="144"/>
              <w:jc w:val="center"/>
            </w:pPr>
          </w:p>
          <w:p w:rsidR="001409E3" w:rsidRPr="00E62D35" w:rsidRDefault="001409E3" w:rsidP="00A62344">
            <w:pPr>
              <w:pStyle w:val="TableText"/>
              <w:tabs>
                <w:tab w:val="clear" w:pos="-1440"/>
                <w:tab w:val="clear" w:pos="-720"/>
                <w:tab w:val="clear" w:pos="0"/>
                <w:tab w:val="clear" w:pos="720"/>
                <w:tab w:val="clear" w:pos="1080"/>
              </w:tabs>
              <w:ind w:right="144"/>
              <w:jc w:val="center"/>
            </w:pPr>
            <w:r w:rsidRPr="00E62D35">
              <w:t>$0</w:t>
            </w:r>
          </w:p>
        </w:tc>
      </w:tr>
      <w:tr w:rsidR="00225670" w:rsidTr="00006C5C">
        <w:tc>
          <w:tcPr>
            <w:tcW w:w="810" w:type="dxa"/>
          </w:tcPr>
          <w:p w:rsidR="00225670" w:rsidRPr="00E62D35" w:rsidRDefault="00225670"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p>
        </w:tc>
        <w:tc>
          <w:tcPr>
            <w:tcW w:w="900" w:type="dxa"/>
          </w:tcPr>
          <w:p w:rsidR="00225670" w:rsidRPr="00E62D35" w:rsidRDefault="00225670" w:rsidP="00A62344">
            <w:pPr>
              <w:pStyle w:val="TableText"/>
              <w:tabs>
                <w:tab w:val="clear" w:pos="-1440"/>
                <w:tab w:val="clear" w:pos="-720"/>
                <w:tab w:val="clear" w:pos="0"/>
                <w:tab w:val="clear" w:pos="720"/>
                <w:tab w:val="clear" w:pos="1080"/>
              </w:tabs>
              <w:jc w:val="center"/>
            </w:pPr>
          </w:p>
        </w:tc>
        <w:tc>
          <w:tcPr>
            <w:tcW w:w="810" w:type="dxa"/>
          </w:tcPr>
          <w:p w:rsidR="00225670" w:rsidRPr="00E62D35" w:rsidRDefault="00225670"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p>
        </w:tc>
        <w:tc>
          <w:tcPr>
            <w:tcW w:w="72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12</w:t>
            </w:r>
          </w:p>
        </w:tc>
        <w:tc>
          <w:tcPr>
            <w:tcW w:w="117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Yes</w:t>
            </w:r>
          </w:p>
        </w:tc>
        <w:tc>
          <w:tcPr>
            <w:tcW w:w="108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3</w:t>
            </w:r>
          </w:p>
        </w:tc>
        <w:tc>
          <w:tcPr>
            <w:tcW w:w="117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No</w:t>
            </w:r>
          </w:p>
        </w:tc>
        <w:tc>
          <w:tcPr>
            <w:tcW w:w="1350" w:type="dxa"/>
          </w:tcPr>
          <w:p w:rsidR="00A62344" w:rsidRDefault="00A62344" w:rsidP="00A62344">
            <w:pPr>
              <w:pStyle w:val="TableText"/>
              <w:tabs>
                <w:tab w:val="clear" w:pos="-1440"/>
                <w:tab w:val="clear" w:pos="-720"/>
                <w:tab w:val="clear" w:pos="0"/>
                <w:tab w:val="clear" w:pos="720"/>
                <w:tab w:val="clear" w:pos="1080"/>
                <w:tab w:val="decimal" w:pos="684"/>
              </w:tabs>
              <w:jc w:val="center"/>
            </w:pPr>
          </w:p>
          <w:p w:rsidR="00225670" w:rsidRPr="00E62D35" w:rsidRDefault="00225670" w:rsidP="00A62344">
            <w:pPr>
              <w:pStyle w:val="TableText"/>
              <w:tabs>
                <w:tab w:val="clear" w:pos="-1440"/>
                <w:tab w:val="clear" w:pos="-720"/>
                <w:tab w:val="clear" w:pos="0"/>
                <w:tab w:val="clear" w:pos="720"/>
                <w:tab w:val="clear" w:pos="1080"/>
                <w:tab w:val="decimal" w:pos="684"/>
              </w:tabs>
              <w:jc w:val="center"/>
            </w:pPr>
            <w:r w:rsidRPr="00E62D35">
              <w:t>$55,000</w:t>
            </w:r>
          </w:p>
        </w:tc>
        <w:tc>
          <w:tcPr>
            <w:tcW w:w="1170" w:type="dxa"/>
          </w:tcPr>
          <w:p w:rsidR="00A62344" w:rsidRDefault="00A62344" w:rsidP="00A62344">
            <w:pPr>
              <w:pStyle w:val="TableText"/>
              <w:tabs>
                <w:tab w:val="clear" w:pos="-1440"/>
                <w:tab w:val="clear" w:pos="-720"/>
                <w:tab w:val="clear" w:pos="0"/>
                <w:tab w:val="clear" w:pos="720"/>
                <w:tab w:val="clear" w:pos="1080"/>
              </w:tabs>
              <w:ind w:right="144"/>
              <w:jc w:val="center"/>
            </w:pPr>
          </w:p>
          <w:p w:rsidR="00225670" w:rsidRPr="00E62D35" w:rsidRDefault="00225670" w:rsidP="00A62344">
            <w:pPr>
              <w:pStyle w:val="TableText"/>
              <w:tabs>
                <w:tab w:val="clear" w:pos="-1440"/>
                <w:tab w:val="clear" w:pos="-720"/>
                <w:tab w:val="clear" w:pos="0"/>
                <w:tab w:val="clear" w:pos="720"/>
                <w:tab w:val="clear" w:pos="1080"/>
              </w:tabs>
              <w:ind w:right="144"/>
              <w:jc w:val="center"/>
            </w:pPr>
            <w:r w:rsidRPr="00E62D35">
              <w:t>$160,000</w:t>
            </w:r>
          </w:p>
        </w:tc>
      </w:tr>
      <w:tr w:rsidR="00225670" w:rsidTr="00006C5C">
        <w:tc>
          <w:tcPr>
            <w:tcW w:w="810" w:type="dxa"/>
          </w:tcPr>
          <w:p w:rsidR="00225670" w:rsidRPr="00E62D35" w:rsidRDefault="00225670"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p>
        </w:tc>
        <w:tc>
          <w:tcPr>
            <w:tcW w:w="900" w:type="dxa"/>
          </w:tcPr>
          <w:p w:rsidR="00225670" w:rsidRPr="00E62D35" w:rsidRDefault="00225670" w:rsidP="00A62344">
            <w:pPr>
              <w:pStyle w:val="TableText"/>
              <w:tabs>
                <w:tab w:val="clear" w:pos="-1440"/>
                <w:tab w:val="clear" w:pos="-720"/>
                <w:tab w:val="clear" w:pos="0"/>
                <w:tab w:val="clear" w:pos="720"/>
                <w:tab w:val="clear" w:pos="1080"/>
              </w:tabs>
              <w:jc w:val="center"/>
            </w:pPr>
          </w:p>
        </w:tc>
        <w:tc>
          <w:tcPr>
            <w:tcW w:w="810" w:type="dxa"/>
          </w:tcPr>
          <w:p w:rsidR="00225670" w:rsidRPr="00E62D35" w:rsidRDefault="00225670"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p>
        </w:tc>
        <w:tc>
          <w:tcPr>
            <w:tcW w:w="72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14</w:t>
            </w:r>
          </w:p>
        </w:tc>
        <w:tc>
          <w:tcPr>
            <w:tcW w:w="117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Yes</w:t>
            </w:r>
          </w:p>
        </w:tc>
        <w:tc>
          <w:tcPr>
            <w:tcW w:w="108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3</w:t>
            </w:r>
          </w:p>
        </w:tc>
        <w:tc>
          <w:tcPr>
            <w:tcW w:w="117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Yes</w:t>
            </w:r>
          </w:p>
        </w:tc>
        <w:tc>
          <w:tcPr>
            <w:tcW w:w="1350" w:type="dxa"/>
          </w:tcPr>
          <w:p w:rsidR="00A62344" w:rsidRDefault="00A62344" w:rsidP="00A62344">
            <w:pPr>
              <w:pStyle w:val="TableText"/>
              <w:tabs>
                <w:tab w:val="clear" w:pos="-1440"/>
                <w:tab w:val="clear" w:pos="-720"/>
                <w:tab w:val="clear" w:pos="0"/>
                <w:tab w:val="clear" w:pos="720"/>
                <w:tab w:val="clear" w:pos="1080"/>
                <w:tab w:val="decimal" w:pos="684"/>
              </w:tabs>
              <w:jc w:val="center"/>
            </w:pPr>
          </w:p>
          <w:p w:rsidR="00225670" w:rsidRPr="00E62D35" w:rsidRDefault="00225670" w:rsidP="00A62344">
            <w:pPr>
              <w:pStyle w:val="TableText"/>
              <w:tabs>
                <w:tab w:val="clear" w:pos="-1440"/>
                <w:tab w:val="clear" w:pos="-720"/>
                <w:tab w:val="clear" w:pos="0"/>
                <w:tab w:val="clear" w:pos="720"/>
                <w:tab w:val="clear" w:pos="1080"/>
                <w:tab w:val="decimal" w:pos="684"/>
              </w:tabs>
              <w:jc w:val="center"/>
            </w:pPr>
            <w:r w:rsidRPr="00E62D35">
              <w:t>$55,000</w:t>
            </w:r>
          </w:p>
        </w:tc>
        <w:tc>
          <w:tcPr>
            <w:tcW w:w="1170" w:type="dxa"/>
          </w:tcPr>
          <w:p w:rsidR="00A62344" w:rsidRDefault="00A62344" w:rsidP="00A62344">
            <w:pPr>
              <w:pStyle w:val="TableText"/>
              <w:tabs>
                <w:tab w:val="clear" w:pos="-1440"/>
                <w:tab w:val="clear" w:pos="-720"/>
                <w:tab w:val="clear" w:pos="0"/>
                <w:tab w:val="clear" w:pos="720"/>
                <w:tab w:val="clear" w:pos="1080"/>
              </w:tabs>
              <w:ind w:right="144"/>
              <w:jc w:val="center"/>
            </w:pPr>
          </w:p>
          <w:p w:rsidR="00225670" w:rsidRPr="00E62D35" w:rsidRDefault="00225670" w:rsidP="00A62344">
            <w:pPr>
              <w:pStyle w:val="TableText"/>
              <w:tabs>
                <w:tab w:val="clear" w:pos="-1440"/>
                <w:tab w:val="clear" w:pos="-720"/>
                <w:tab w:val="clear" w:pos="0"/>
                <w:tab w:val="clear" w:pos="720"/>
                <w:tab w:val="clear" w:pos="1080"/>
              </w:tabs>
              <w:ind w:right="144"/>
              <w:jc w:val="center"/>
            </w:pPr>
            <w:r w:rsidRPr="00E62D35">
              <w:t>$160,000</w:t>
            </w:r>
          </w:p>
        </w:tc>
      </w:tr>
      <w:tr w:rsidR="00225670" w:rsidTr="00006C5C">
        <w:tc>
          <w:tcPr>
            <w:tcW w:w="810" w:type="dxa"/>
          </w:tcPr>
          <w:p w:rsidR="00225670" w:rsidRPr="00E62D35" w:rsidRDefault="00225670"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p>
        </w:tc>
        <w:tc>
          <w:tcPr>
            <w:tcW w:w="900" w:type="dxa"/>
          </w:tcPr>
          <w:p w:rsidR="00225670" w:rsidRPr="00E62D35" w:rsidRDefault="00225670" w:rsidP="00A62344">
            <w:pPr>
              <w:pStyle w:val="TableText"/>
              <w:tabs>
                <w:tab w:val="clear" w:pos="-1440"/>
                <w:tab w:val="clear" w:pos="-720"/>
                <w:tab w:val="clear" w:pos="0"/>
                <w:tab w:val="clear" w:pos="720"/>
                <w:tab w:val="clear" w:pos="1080"/>
              </w:tabs>
              <w:jc w:val="center"/>
            </w:pPr>
          </w:p>
        </w:tc>
        <w:tc>
          <w:tcPr>
            <w:tcW w:w="810" w:type="dxa"/>
          </w:tcPr>
          <w:p w:rsidR="00225670" w:rsidRPr="00E62D35" w:rsidRDefault="00225670"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p>
        </w:tc>
        <w:tc>
          <w:tcPr>
            <w:tcW w:w="72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16</w:t>
            </w:r>
          </w:p>
        </w:tc>
        <w:tc>
          <w:tcPr>
            <w:tcW w:w="117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Yes</w:t>
            </w:r>
          </w:p>
        </w:tc>
        <w:tc>
          <w:tcPr>
            <w:tcW w:w="108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5</w:t>
            </w:r>
          </w:p>
        </w:tc>
        <w:tc>
          <w:tcPr>
            <w:tcW w:w="117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Yes</w:t>
            </w:r>
          </w:p>
        </w:tc>
        <w:tc>
          <w:tcPr>
            <w:tcW w:w="1350" w:type="dxa"/>
          </w:tcPr>
          <w:p w:rsidR="00A62344" w:rsidRDefault="00A62344" w:rsidP="00A62344">
            <w:pPr>
              <w:pStyle w:val="TableText"/>
              <w:tabs>
                <w:tab w:val="clear" w:pos="-1440"/>
                <w:tab w:val="clear" w:pos="-720"/>
                <w:tab w:val="clear" w:pos="0"/>
                <w:tab w:val="clear" w:pos="720"/>
                <w:tab w:val="clear" w:pos="1080"/>
                <w:tab w:val="decimal" w:pos="684"/>
              </w:tabs>
              <w:jc w:val="center"/>
            </w:pPr>
          </w:p>
          <w:p w:rsidR="00225670" w:rsidRPr="00E62D35" w:rsidRDefault="00225670" w:rsidP="00A62344">
            <w:pPr>
              <w:pStyle w:val="TableText"/>
              <w:tabs>
                <w:tab w:val="clear" w:pos="-1440"/>
                <w:tab w:val="clear" w:pos="-720"/>
                <w:tab w:val="clear" w:pos="0"/>
                <w:tab w:val="clear" w:pos="720"/>
                <w:tab w:val="clear" w:pos="1080"/>
                <w:tab w:val="decimal" w:pos="684"/>
              </w:tabs>
              <w:jc w:val="center"/>
            </w:pPr>
            <w:r w:rsidRPr="00E62D35">
              <w:t>$55,000</w:t>
            </w:r>
          </w:p>
        </w:tc>
        <w:tc>
          <w:tcPr>
            <w:tcW w:w="1170" w:type="dxa"/>
          </w:tcPr>
          <w:p w:rsidR="00A62344" w:rsidRDefault="00A62344" w:rsidP="00A62344">
            <w:pPr>
              <w:pStyle w:val="TableText"/>
              <w:tabs>
                <w:tab w:val="clear" w:pos="-1440"/>
                <w:tab w:val="clear" w:pos="-720"/>
                <w:tab w:val="clear" w:pos="0"/>
                <w:tab w:val="clear" w:pos="720"/>
                <w:tab w:val="clear" w:pos="1080"/>
              </w:tabs>
              <w:ind w:right="144"/>
              <w:jc w:val="center"/>
            </w:pPr>
          </w:p>
          <w:p w:rsidR="00225670" w:rsidRPr="00E62D35" w:rsidRDefault="00225670" w:rsidP="00A62344">
            <w:pPr>
              <w:pStyle w:val="TableText"/>
              <w:tabs>
                <w:tab w:val="clear" w:pos="-1440"/>
                <w:tab w:val="clear" w:pos="-720"/>
                <w:tab w:val="clear" w:pos="0"/>
                <w:tab w:val="clear" w:pos="720"/>
                <w:tab w:val="clear" w:pos="1080"/>
              </w:tabs>
              <w:ind w:right="144"/>
              <w:jc w:val="center"/>
            </w:pPr>
            <w:r w:rsidRPr="00E62D35">
              <w:t>$275,000</w:t>
            </w:r>
          </w:p>
        </w:tc>
      </w:tr>
      <w:tr w:rsidR="00225670" w:rsidTr="00006C5C">
        <w:tc>
          <w:tcPr>
            <w:tcW w:w="81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NB2</w:t>
            </w:r>
          </w:p>
        </w:tc>
        <w:tc>
          <w:tcPr>
            <w:tcW w:w="90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EP</w:t>
            </w:r>
          </w:p>
        </w:tc>
        <w:tc>
          <w:tcPr>
            <w:tcW w:w="810" w:type="dxa"/>
          </w:tcPr>
          <w:p w:rsidR="00225670" w:rsidRPr="00E62D35" w:rsidRDefault="00225670" w:rsidP="00A62344">
            <w:pPr>
              <w:pStyle w:val="TableText"/>
              <w:tabs>
                <w:tab w:val="clear" w:pos="-1440"/>
                <w:tab w:val="clear" w:pos="-720"/>
                <w:tab w:val="clear" w:pos="0"/>
                <w:tab w:val="clear" w:pos="720"/>
                <w:tab w:val="clear" w:pos="1080"/>
              </w:tabs>
              <w:jc w:val="center"/>
            </w:pPr>
            <w:r w:rsidRPr="00E62D35">
              <w:t>Sta. 34+97 to 38+72</w:t>
            </w:r>
          </w:p>
        </w:tc>
        <w:tc>
          <w:tcPr>
            <w:tcW w:w="72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10</w:t>
            </w:r>
          </w:p>
        </w:tc>
        <w:tc>
          <w:tcPr>
            <w:tcW w:w="117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Yes</w:t>
            </w:r>
          </w:p>
        </w:tc>
        <w:tc>
          <w:tcPr>
            <w:tcW w:w="108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12</w:t>
            </w:r>
          </w:p>
        </w:tc>
        <w:tc>
          <w:tcPr>
            <w:tcW w:w="117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No</w:t>
            </w:r>
          </w:p>
        </w:tc>
        <w:tc>
          <w:tcPr>
            <w:tcW w:w="1350" w:type="dxa"/>
          </w:tcPr>
          <w:p w:rsidR="00A62344" w:rsidRDefault="00A62344" w:rsidP="00A62344">
            <w:pPr>
              <w:pStyle w:val="TableText"/>
              <w:tabs>
                <w:tab w:val="clear" w:pos="-1440"/>
                <w:tab w:val="clear" w:pos="-720"/>
                <w:tab w:val="clear" w:pos="0"/>
                <w:tab w:val="clear" w:pos="720"/>
                <w:tab w:val="clear" w:pos="1080"/>
                <w:tab w:val="decimal" w:pos="684"/>
              </w:tabs>
              <w:jc w:val="center"/>
            </w:pPr>
          </w:p>
          <w:p w:rsidR="00225670" w:rsidRPr="00E62D35" w:rsidRDefault="00225670" w:rsidP="00A62344">
            <w:pPr>
              <w:pStyle w:val="TableText"/>
              <w:tabs>
                <w:tab w:val="clear" w:pos="-1440"/>
                <w:tab w:val="clear" w:pos="-720"/>
                <w:tab w:val="clear" w:pos="0"/>
                <w:tab w:val="clear" w:pos="720"/>
                <w:tab w:val="clear" w:pos="1080"/>
                <w:tab w:val="decimal" w:pos="684"/>
              </w:tabs>
              <w:jc w:val="center"/>
            </w:pPr>
            <w:r w:rsidRPr="00E62D35">
              <w:t>$55,000</w:t>
            </w:r>
          </w:p>
        </w:tc>
        <w:tc>
          <w:tcPr>
            <w:tcW w:w="1170" w:type="dxa"/>
          </w:tcPr>
          <w:p w:rsidR="00A62344" w:rsidRDefault="00A62344" w:rsidP="00A62344">
            <w:pPr>
              <w:pStyle w:val="TableText"/>
              <w:tabs>
                <w:tab w:val="clear" w:pos="-1440"/>
                <w:tab w:val="clear" w:pos="-720"/>
                <w:tab w:val="clear" w:pos="0"/>
                <w:tab w:val="clear" w:pos="720"/>
                <w:tab w:val="clear" w:pos="1080"/>
              </w:tabs>
              <w:ind w:right="144"/>
              <w:jc w:val="center"/>
            </w:pPr>
          </w:p>
          <w:p w:rsidR="00225670" w:rsidRPr="00E62D35" w:rsidRDefault="00225670" w:rsidP="00A62344">
            <w:pPr>
              <w:pStyle w:val="TableText"/>
              <w:tabs>
                <w:tab w:val="clear" w:pos="-1440"/>
                <w:tab w:val="clear" w:pos="-720"/>
                <w:tab w:val="clear" w:pos="0"/>
                <w:tab w:val="clear" w:pos="720"/>
                <w:tab w:val="clear" w:pos="1080"/>
              </w:tabs>
              <w:ind w:right="144"/>
              <w:jc w:val="center"/>
            </w:pPr>
            <w:r w:rsidRPr="00E62D35">
              <w:t>$660,000</w:t>
            </w:r>
          </w:p>
        </w:tc>
      </w:tr>
      <w:tr w:rsidR="00225670" w:rsidTr="00006C5C">
        <w:tc>
          <w:tcPr>
            <w:tcW w:w="810" w:type="dxa"/>
          </w:tcPr>
          <w:p w:rsidR="00225670" w:rsidRPr="00E62D35" w:rsidRDefault="00225670"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p>
        </w:tc>
        <w:tc>
          <w:tcPr>
            <w:tcW w:w="900" w:type="dxa"/>
          </w:tcPr>
          <w:p w:rsidR="00225670" w:rsidRPr="00E62D35" w:rsidRDefault="00225670" w:rsidP="00A62344">
            <w:pPr>
              <w:pStyle w:val="TableText"/>
              <w:tabs>
                <w:tab w:val="clear" w:pos="-1440"/>
                <w:tab w:val="clear" w:pos="-720"/>
                <w:tab w:val="clear" w:pos="0"/>
                <w:tab w:val="clear" w:pos="720"/>
                <w:tab w:val="clear" w:pos="1080"/>
              </w:tabs>
              <w:jc w:val="center"/>
            </w:pPr>
          </w:p>
        </w:tc>
        <w:tc>
          <w:tcPr>
            <w:tcW w:w="810" w:type="dxa"/>
          </w:tcPr>
          <w:p w:rsidR="00225670" w:rsidRPr="00E62D35" w:rsidRDefault="00225670"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p>
        </w:tc>
        <w:tc>
          <w:tcPr>
            <w:tcW w:w="72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12</w:t>
            </w:r>
          </w:p>
        </w:tc>
        <w:tc>
          <w:tcPr>
            <w:tcW w:w="117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Yes</w:t>
            </w:r>
          </w:p>
        </w:tc>
        <w:tc>
          <w:tcPr>
            <w:tcW w:w="108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25</w:t>
            </w:r>
          </w:p>
        </w:tc>
        <w:tc>
          <w:tcPr>
            <w:tcW w:w="117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Yes</w:t>
            </w:r>
          </w:p>
        </w:tc>
        <w:tc>
          <w:tcPr>
            <w:tcW w:w="1350" w:type="dxa"/>
          </w:tcPr>
          <w:p w:rsidR="00A62344" w:rsidRDefault="00A62344" w:rsidP="00A62344">
            <w:pPr>
              <w:pStyle w:val="TableText"/>
              <w:tabs>
                <w:tab w:val="clear" w:pos="-1440"/>
                <w:tab w:val="clear" w:pos="-720"/>
                <w:tab w:val="clear" w:pos="0"/>
                <w:tab w:val="clear" w:pos="720"/>
                <w:tab w:val="clear" w:pos="1080"/>
                <w:tab w:val="decimal" w:pos="684"/>
              </w:tabs>
              <w:jc w:val="center"/>
            </w:pPr>
          </w:p>
          <w:p w:rsidR="00225670" w:rsidRPr="00E62D35" w:rsidRDefault="00225670" w:rsidP="00A62344">
            <w:pPr>
              <w:pStyle w:val="TableText"/>
              <w:tabs>
                <w:tab w:val="clear" w:pos="-1440"/>
                <w:tab w:val="clear" w:pos="-720"/>
                <w:tab w:val="clear" w:pos="0"/>
                <w:tab w:val="clear" w:pos="720"/>
                <w:tab w:val="clear" w:pos="1080"/>
                <w:tab w:val="decimal" w:pos="684"/>
              </w:tabs>
              <w:jc w:val="center"/>
            </w:pPr>
            <w:r w:rsidRPr="00E62D35">
              <w:t>$55,000</w:t>
            </w:r>
          </w:p>
        </w:tc>
        <w:tc>
          <w:tcPr>
            <w:tcW w:w="1170" w:type="dxa"/>
          </w:tcPr>
          <w:p w:rsidR="00A62344" w:rsidRDefault="00A62344" w:rsidP="00A62344">
            <w:pPr>
              <w:pStyle w:val="TableText"/>
              <w:tabs>
                <w:tab w:val="clear" w:pos="-1440"/>
                <w:tab w:val="clear" w:pos="-720"/>
                <w:tab w:val="clear" w:pos="0"/>
                <w:tab w:val="clear" w:pos="720"/>
                <w:tab w:val="clear" w:pos="1080"/>
              </w:tabs>
              <w:ind w:right="144"/>
              <w:jc w:val="center"/>
            </w:pPr>
          </w:p>
          <w:p w:rsidR="00225670" w:rsidRPr="00E62D35" w:rsidRDefault="00225670" w:rsidP="00A62344">
            <w:pPr>
              <w:pStyle w:val="TableText"/>
              <w:tabs>
                <w:tab w:val="clear" w:pos="-1440"/>
                <w:tab w:val="clear" w:pos="-720"/>
                <w:tab w:val="clear" w:pos="0"/>
                <w:tab w:val="clear" w:pos="720"/>
                <w:tab w:val="clear" w:pos="1080"/>
              </w:tabs>
              <w:ind w:right="144"/>
              <w:jc w:val="center"/>
            </w:pPr>
            <w:r w:rsidRPr="00E62D35">
              <w:t>$1,375,000</w:t>
            </w:r>
          </w:p>
        </w:tc>
      </w:tr>
      <w:tr w:rsidR="00225670" w:rsidTr="00006C5C">
        <w:tc>
          <w:tcPr>
            <w:tcW w:w="810" w:type="dxa"/>
          </w:tcPr>
          <w:p w:rsidR="00225670" w:rsidRPr="00E62D35" w:rsidRDefault="00225670"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p>
        </w:tc>
        <w:tc>
          <w:tcPr>
            <w:tcW w:w="900" w:type="dxa"/>
          </w:tcPr>
          <w:p w:rsidR="00225670" w:rsidRPr="00E62D35" w:rsidRDefault="00225670" w:rsidP="00A62344">
            <w:pPr>
              <w:pStyle w:val="TableText"/>
              <w:tabs>
                <w:tab w:val="clear" w:pos="-1440"/>
                <w:tab w:val="clear" w:pos="-720"/>
                <w:tab w:val="clear" w:pos="0"/>
                <w:tab w:val="clear" w:pos="720"/>
                <w:tab w:val="clear" w:pos="1080"/>
              </w:tabs>
              <w:jc w:val="center"/>
            </w:pPr>
          </w:p>
        </w:tc>
        <w:tc>
          <w:tcPr>
            <w:tcW w:w="810" w:type="dxa"/>
          </w:tcPr>
          <w:p w:rsidR="00225670" w:rsidRPr="00E62D35" w:rsidRDefault="00225670"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p>
        </w:tc>
        <w:tc>
          <w:tcPr>
            <w:tcW w:w="72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14</w:t>
            </w:r>
          </w:p>
        </w:tc>
        <w:tc>
          <w:tcPr>
            <w:tcW w:w="117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Yes</w:t>
            </w:r>
          </w:p>
        </w:tc>
        <w:tc>
          <w:tcPr>
            <w:tcW w:w="108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26</w:t>
            </w:r>
          </w:p>
        </w:tc>
        <w:tc>
          <w:tcPr>
            <w:tcW w:w="117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Yes</w:t>
            </w:r>
          </w:p>
        </w:tc>
        <w:tc>
          <w:tcPr>
            <w:tcW w:w="1350" w:type="dxa"/>
          </w:tcPr>
          <w:p w:rsidR="00A62344" w:rsidRDefault="00A62344" w:rsidP="00A62344">
            <w:pPr>
              <w:pStyle w:val="TableText"/>
              <w:tabs>
                <w:tab w:val="clear" w:pos="-1440"/>
                <w:tab w:val="clear" w:pos="-720"/>
                <w:tab w:val="clear" w:pos="0"/>
                <w:tab w:val="clear" w:pos="720"/>
                <w:tab w:val="clear" w:pos="1080"/>
                <w:tab w:val="decimal" w:pos="684"/>
              </w:tabs>
              <w:jc w:val="center"/>
            </w:pPr>
          </w:p>
          <w:p w:rsidR="00225670" w:rsidRPr="00E62D35" w:rsidRDefault="00225670" w:rsidP="00A62344">
            <w:pPr>
              <w:pStyle w:val="TableText"/>
              <w:tabs>
                <w:tab w:val="clear" w:pos="-1440"/>
                <w:tab w:val="clear" w:pos="-720"/>
                <w:tab w:val="clear" w:pos="0"/>
                <w:tab w:val="clear" w:pos="720"/>
                <w:tab w:val="clear" w:pos="1080"/>
                <w:tab w:val="decimal" w:pos="684"/>
              </w:tabs>
              <w:jc w:val="center"/>
            </w:pPr>
            <w:r w:rsidRPr="00E62D35">
              <w:t>$55,000</w:t>
            </w:r>
          </w:p>
        </w:tc>
        <w:tc>
          <w:tcPr>
            <w:tcW w:w="1170" w:type="dxa"/>
          </w:tcPr>
          <w:p w:rsidR="00A62344" w:rsidRDefault="00A62344" w:rsidP="00A62344">
            <w:pPr>
              <w:pStyle w:val="TableText"/>
              <w:tabs>
                <w:tab w:val="clear" w:pos="-1440"/>
                <w:tab w:val="clear" w:pos="-720"/>
                <w:tab w:val="clear" w:pos="0"/>
                <w:tab w:val="clear" w:pos="720"/>
                <w:tab w:val="clear" w:pos="1080"/>
              </w:tabs>
              <w:ind w:right="144"/>
              <w:jc w:val="center"/>
            </w:pPr>
          </w:p>
          <w:p w:rsidR="00225670" w:rsidRPr="00E62D35" w:rsidRDefault="00225670" w:rsidP="00A62344">
            <w:pPr>
              <w:pStyle w:val="TableText"/>
              <w:tabs>
                <w:tab w:val="clear" w:pos="-1440"/>
                <w:tab w:val="clear" w:pos="-720"/>
                <w:tab w:val="clear" w:pos="0"/>
                <w:tab w:val="clear" w:pos="720"/>
                <w:tab w:val="clear" w:pos="1080"/>
              </w:tabs>
              <w:ind w:right="144"/>
              <w:jc w:val="center"/>
            </w:pPr>
            <w:r w:rsidRPr="00E62D35">
              <w:t>$1,430,000</w:t>
            </w:r>
          </w:p>
        </w:tc>
      </w:tr>
      <w:tr w:rsidR="00225670" w:rsidTr="00006C5C">
        <w:tc>
          <w:tcPr>
            <w:tcW w:w="810" w:type="dxa"/>
          </w:tcPr>
          <w:p w:rsidR="00225670" w:rsidRPr="00E62D35" w:rsidRDefault="00225670"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p>
        </w:tc>
        <w:tc>
          <w:tcPr>
            <w:tcW w:w="900" w:type="dxa"/>
          </w:tcPr>
          <w:p w:rsidR="00225670" w:rsidRPr="00E62D35" w:rsidRDefault="00225670" w:rsidP="00A62344">
            <w:pPr>
              <w:pStyle w:val="TableText"/>
              <w:tabs>
                <w:tab w:val="clear" w:pos="-1440"/>
                <w:tab w:val="clear" w:pos="-720"/>
                <w:tab w:val="clear" w:pos="0"/>
                <w:tab w:val="clear" w:pos="720"/>
                <w:tab w:val="clear" w:pos="1080"/>
              </w:tabs>
              <w:jc w:val="center"/>
            </w:pPr>
          </w:p>
        </w:tc>
        <w:tc>
          <w:tcPr>
            <w:tcW w:w="810" w:type="dxa"/>
          </w:tcPr>
          <w:p w:rsidR="00225670" w:rsidRPr="00E62D35" w:rsidRDefault="00225670"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p>
        </w:tc>
        <w:tc>
          <w:tcPr>
            <w:tcW w:w="72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16</w:t>
            </w:r>
          </w:p>
        </w:tc>
        <w:tc>
          <w:tcPr>
            <w:tcW w:w="117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Yes</w:t>
            </w:r>
          </w:p>
        </w:tc>
        <w:tc>
          <w:tcPr>
            <w:tcW w:w="108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28</w:t>
            </w:r>
          </w:p>
        </w:tc>
        <w:tc>
          <w:tcPr>
            <w:tcW w:w="117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Yes</w:t>
            </w:r>
          </w:p>
        </w:tc>
        <w:tc>
          <w:tcPr>
            <w:tcW w:w="1350" w:type="dxa"/>
          </w:tcPr>
          <w:p w:rsidR="00A62344" w:rsidRDefault="00A62344" w:rsidP="00A62344">
            <w:pPr>
              <w:pStyle w:val="TableText"/>
              <w:tabs>
                <w:tab w:val="clear" w:pos="-1440"/>
                <w:tab w:val="clear" w:pos="-720"/>
                <w:tab w:val="clear" w:pos="0"/>
                <w:tab w:val="clear" w:pos="720"/>
                <w:tab w:val="clear" w:pos="1080"/>
                <w:tab w:val="decimal" w:pos="684"/>
              </w:tabs>
              <w:jc w:val="center"/>
            </w:pPr>
          </w:p>
          <w:p w:rsidR="00225670" w:rsidRPr="00E62D35" w:rsidRDefault="00225670" w:rsidP="00A62344">
            <w:pPr>
              <w:pStyle w:val="TableText"/>
              <w:tabs>
                <w:tab w:val="clear" w:pos="-1440"/>
                <w:tab w:val="clear" w:pos="-720"/>
                <w:tab w:val="clear" w:pos="0"/>
                <w:tab w:val="clear" w:pos="720"/>
                <w:tab w:val="clear" w:pos="1080"/>
                <w:tab w:val="decimal" w:pos="684"/>
              </w:tabs>
              <w:jc w:val="center"/>
            </w:pPr>
            <w:r w:rsidRPr="00E62D35">
              <w:t>$55,000</w:t>
            </w:r>
          </w:p>
        </w:tc>
        <w:tc>
          <w:tcPr>
            <w:tcW w:w="1170" w:type="dxa"/>
          </w:tcPr>
          <w:p w:rsidR="00A62344" w:rsidRDefault="00A62344" w:rsidP="00A62344">
            <w:pPr>
              <w:pStyle w:val="TableText"/>
              <w:tabs>
                <w:tab w:val="clear" w:pos="-1440"/>
                <w:tab w:val="clear" w:pos="-720"/>
                <w:tab w:val="clear" w:pos="0"/>
                <w:tab w:val="clear" w:pos="720"/>
                <w:tab w:val="clear" w:pos="1080"/>
              </w:tabs>
              <w:ind w:right="144"/>
              <w:jc w:val="center"/>
            </w:pPr>
          </w:p>
          <w:p w:rsidR="00225670" w:rsidRPr="00E62D35" w:rsidRDefault="00225670" w:rsidP="00A62344">
            <w:pPr>
              <w:pStyle w:val="TableText"/>
              <w:tabs>
                <w:tab w:val="clear" w:pos="-1440"/>
                <w:tab w:val="clear" w:pos="-720"/>
                <w:tab w:val="clear" w:pos="0"/>
                <w:tab w:val="clear" w:pos="720"/>
                <w:tab w:val="clear" w:pos="1080"/>
              </w:tabs>
              <w:ind w:right="144"/>
              <w:jc w:val="center"/>
            </w:pPr>
            <w:r w:rsidRPr="00E62D35">
              <w:t>$1,540,000</w:t>
            </w:r>
          </w:p>
        </w:tc>
      </w:tr>
      <w:tr w:rsidR="00225670" w:rsidTr="00006C5C">
        <w:tc>
          <w:tcPr>
            <w:tcW w:w="81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NB3</w:t>
            </w:r>
          </w:p>
        </w:tc>
        <w:tc>
          <w:tcPr>
            <w:tcW w:w="90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ROW</w:t>
            </w:r>
          </w:p>
        </w:tc>
        <w:tc>
          <w:tcPr>
            <w:tcW w:w="810" w:type="dxa"/>
          </w:tcPr>
          <w:p w:rsidR="00225670" w:rsidRPr="00E62D35" w:rsidRDefault="00225670" w:rsidP="00A62344">
            <w:pPr>
              <w:pStyle w:val="TableText"/>
              <w:tabs>
                <w:tab w:val="clear" w:pos="-1440"/>
                <w:tab w:val="clear" w:pos="-720"/>
                <w:tab w:val="clear" w:pos="0"/>
                <w:tab w:val="clear" w:pos="720"/>
                <w:tab w:val="clear" w:pos="1080"/>
              </w:tabs>
              <w:jc w:val="center"/>
            </w:pPr>
            <w:r w:rsidRPr="00E62D35">
              <w:t>Sta. 26+6</w:t>
            </w:r>
          </w:p>
          <w:p w:rsidR="00225670" w:rsidRPr="00E62D35" w:rsidRDefault="00225670" w:rsidP="00A62344">
            <w:pPr>
              <w:pStyle w:val="TableText"/>
              <w:tabs>
                <w:tab w:val="clear" w:pos="-1440"/>
                <w:tab w:val="clear" w:pos="-720"/>
                <w:tab w:val="clear" w:pos="0"/>
                <w:tab w:val="clear" w:pos="720"/>
                <w:tab w:val="clear" w:pos="1080"/>
              </w:tabs>
              <w:jc w:val="center"/>
            </w:pPr>
            <w:r w:rsidRPr="00E62D35">
              <w:t>to 29+92</w:t>
            </w:r>
          </w:p>
        </w:tc>
        <w:tc>
          <w:tcPr>
            <w:tcW w:w="72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10</w:t>
            </w:r>
          </w:p>
        </w:tc>
        <w:tc>
          <w:tcPr>
            <w:tcW w:w="117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Yes</w:t>
            </w:r>
          </w:p>
        </w:tc>
        <w:tc>
          <w:tcPr>
            <w:tcW w:w="108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8*</w:t>
            </w:r>
          </w:p>
        </w:tc>
        <w:tc>
          <w:tcPr>
            <w:tcW w:w="117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Yes</w:t>
            </w:r>
          </w:p>
        </w:tc>
        <w:tc>
          <w:tcPr>
            <w:tcW w:w="1350" w:type="dxa"/>
          </w:tcPr>
          <w:p w:rsidR="00A62344" w:rsidRDefault="00A62344" w:rsidP="00A62344">
            <w:pPr>
              <w:pStyle w:val="TableText"/>
              <w:tabs>
                <w:tab w:val="clear" w:pos="-1440"/>
                <w:tab w:val="clear" w:pos="-720"/>
                <w:tab w:val="clear" w:pos="0"/>
                <w:tab w:val="clear" w:pos="720"/>
                <w:tab w:val="clear" w:pos="1080"/>
                <w:tab w:val="decimal" w:pos="684"/>
              </w:tabs>
              <w:jc w:val="center"/>
            </w:pPr>
          </w:p>
          <w:p w:rsidR="00225670" w:rsidRPr="00E62D35" w:rsidRDefault="00225670" w:rsidP="00A62344">
            <w:pPr>
              <w:pStyle w:val="TableText"/>
              <w:tabs>
                <w:tab w:val="clear" w:pos="-1440"/>
                <w:tab w:val="clear" w:pos="-720"/>
                <w:tab w:val="clear" w:pos="0"/>
                <w:tab w:val="clear" w:pos="720"/>
                <w:tab w:val="clear" w:pos="1080"/>
                <w:tab w:val="decimal" w:pos="684"/>
              </w:tabs>
              <w:jc w:val="center"/>
            </w:pPr>
            <w:r w:rsidRPr="00E62D35">
              <w:t>$55,000</w:t>
            </w:r>
          </w:p>
        </w:tc>
        <w:tc>
          <w:tcPr>
            <w:tcW w:w="1170" w:type="dxa"/>
          </w:tcPr>
          <w:p w:rsidR="00A62344" w:rsidRDefault="00A62344" w:rsidP="00A62344">
            <w:pPr>
              <w:pStyle w:val="TableText"/>
              <w:tabs>
                <w:tab w:val="clear" w:pos="-1440"/>
                <w:tab w:val="clear" w:pos="-720"/>
                <w:tab w:val="clear" w:pos="0"/>
                <w:tab w:val="clear" w:pos="720"/>
                <w:tab w:val="clear" w:pos="1080"/>
              </w:tabs>
              <w:ind w:right="144"/>
              <w:jc w:val="center"/>
            </w:pPr>
          </w:p>
          <w:p w:rsidR="00225670" w:rsidRPr="00E62D35" w:rsidRDefault="00225670" w:rsidP="00A62344">
            <w:pPr>
              <w:pStyle w:val="TableText"/>
              <w:tabs>
                <w:tab w:val="clear" w:pos="-1440"/>
                <w:tab w:val="clear" w:pos="-720"/>
                <w:tab w:val="clear" w:pos="0"/>
                <w:tab w:val="clear" w:pos="720"/>
                <w:tab w:val="clear" w:pos="1080"/>
              </w:tabs>
              <w:ind w:right="144"/>
              <w:jc w:val="center"/>
            </w:pPr>
            <w:r w:rsidRPr="00E62D35">
              <w:t>$440,000</w:t>
            </w:r>
          </w:p>
        </w:tc>
      </w:tr>
      <w:tr w:rsidR="00225670" w:rsidTr="00006C5C">
        <w:tc>
          <w:tcPr>
            <w:tcW w:w="810" w:type="dxa"/>
          </w:tcPr>
          <w:p w:rsidR="00225670" w:rsidRPr="00E62D35" w:rsidRDefault="00225670"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p>
        </w:tc>
        <w:tc>
          <w:tcPr>
            <w:tcW w:w="900" w:type="dxa"/>
          </w:tcPr>
          <w:p w:rsidR="00225670" w:rsidRPr="00E62D35" w:rsidRDefault="00225670" w:rsidP="00A62344">
            <w:pPr>
              <w:pStyle w:val="TableText"/>
              <w:tabs>
                <w:tab w:val="clear" w:pos="-1440"/>
                <w:tab w:val="clear" w:pos="-720"/>
                <w:tab w:val="clear" w:pos="0"/>
                <w:tab w:val="clear" w:pos="720"/>
                <w:tab w:val="clear" w:pos="1080"/>
              </w:tabs>
              <w:jc w:val="center"/>
            </w:pPr>
          </w:p>
        </w:tc>
        <w:tc>
          <w:tcPr>
            <w:tcW w:w="810" w:type="dxa"/>
          </w:tcPr>
          <w:p w:rsidR="00225670" w:rsidRPr="00E62D35" w:rsidRDefault="00225670"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p>
        </w:tc>
        <w:tc>
          <w:tcPr>
            <w:tcW w:w="72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12</w:t>
            </w:r>
          </w:p>
        </w:tc>
        <w:tc>
          <w:tcPr>
            <w:tcW w:w="117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Yes</w:t>
            </w:r>
          </w:p>
        </w:tc>
        <w:tc>
          <w:tcPr>
            <w:tcW w:w="108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8*</w:t>
            </w:r>
          </w:p>
        </w:tc>
        <w:tc>
          <w:tcPr>
            <w:tcW w:w="117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Yes</w:t>
            </w:r>
          </w:p>
        </w:tc>
        <w:tc>
          <w:tcPr>
            <w:tcW w:w="1350" w:type="dxa"/>
          </w:tcPr>
          <w:p w:rsidR="00A62344" w:rsidRDefault="00A62344" w:rsidP="00A62344">
            <w:pPr>
              <w:pStyle w:val="TableText"/>
              <w:tabs>
                <w:tab w:val="clear" w:pos="-1440"/>
                <w:tab w:val="clear" w:pos="-720"/>
                <w:tab w:val="clear" w:pos="0"/>
                <w:tab w:val="clear" w:pos="720"/>
                <w:tab w:val="clear" w:pos="1080"/>
                <w:tab w:val="decimal" w:pos="684"/>
              </w:tabs>
              <w:jc w:val="center"/>
            </w:pPr>
          </w:p>
          <w:p w:rsidR="00225670" w:rsidRPr="00E62D35" w:rsidRDefault="00225670" w:rsidP="00A62344">
            <w:pPr>
              <w:pStyle w:val="TableText"/>
              <w:tabs>
                <w:tab w:val="clear" w:pos="-1440"/>
                <w:tab w:val="clear" w:pos="-720"/>
                <w:tab w:val="clear" w:pos="0"/>
                <w:tab w:val="clear" w:pos="720"/>
                <w:tab w:val="clear" w:pos="1080"/>
                <w:tab w:val="decimal" w:pos="684"/>
              </w:tabs>
              <w:jc w:val="center"/>
            </w:pPr>
            <w:r w:rsidRPr="00E62D35">
              <w:t>$55,000</w:t>
            </w:r>
          </w:p>
        </w:tc>
        <w:tc>
          <w:tcPr>
            <w:tcW w:w="1170" w:type="dxa"/>
          </w:tcPr>
          <w:p w:rsidR="00A62344" w:rsidRDefault="00A62344" w:rsidP="00A62344">
            <w:pPr>
              <w:pStyle w:val="TableText"/>
              <w:tabs>
                <w:tab w:val="clear" w:pos="-1440"/>
                <w:tab w:val="clear" w:pos="-720"/>
                <w:tab w:val="clear" w:pos="0"/>
                <w:tab w:val="clear" w:pos="720"/>
                <w:tab w:val="clear" w:pos="1080"/>
              </w:tabs>
              <w:ind w:right="144"/>
              <w:jc w:val="center"/>
            </w:pPr>
          </w:p>
          <w:p w:rsidR="00225670" w:rsidRPr="00E62D35" w:rsidRDefault="00225670" w:rsidP="00A62344">
            <w:pPr>
              <w:pStyle w:val="TableText"/>
              <w:tabs>
                <w:tab w:val="clear" w:pos="-1440"/>
                <w:tab w:val="clear" w:pos="-720"/>
                <w:tab w:val="clear" w:pos="0"/>
                <w:tab w:val="clear" w:pos="720"/>
                <w:tab w:val="clear" w:pos="1080"/>
              </w:tabs>
              <w:ind w:right="144"/>
              <w:jc w:val="center"/>
            </w:pPr>
            <w:r w:rsidRPr="00E62D35">
              <w:t>$440,000</w:t>
            </w:r>
          </w:p>
        </w:tc>
      </w:tr>
      <w:tr w:rsidR="00225670" w:rsidTr="00006C5C">
        <w:tc>
          <w:tcPr>
            <w:tcW w:w="810" w:type="dxa"/>
          </w:tcPr>
          <w:p w:rsidR="00225670" w:rsidRPr="00E62D35" w:rsidRDefault="00225670"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p>
        </w:tc>
        <w:tc>
          <w:tcPr>
            <w:tcW w:w="900" w:type="dxa"/>
          </w:tcPr>
          <w:p w:rsidR="00225670" w:rsidRPr="00E62D35" w:rsidRDefault="00225670" w:rsidP="00A62344">
            <w:pPr>
              <w:pStyle w:val="TableText"/>
              <w:tabs>
                <w:tab w:val="clear" w:pos="-1440"/>
                <w:tab w:val="clear" w:pos="-720"/>
                <w:tab w:val="clear" w:pos="0"/>
                <w:tab w:val="clear" w:pos="720"/>
                <w:tab w:val="clear" w:pos="1080"/>
              </w:tabs>
              <w:jc w:val="center"/>
            </w:pPr>
          </w:p>
        </w:tc>
        <w:tc>
          <w:tcPr>
            <w:tcW w:w="810" w:type="dxa"/>
          </w:tcPr>
          <w:p w:rsidR="00225670" w:rsidRPr="00E62D35" w:rsidRDefault="00225670"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p>
        </w:tc>
        <w:tc>
          <w:tcPr>
            <w:tcW w:w="72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14</w:t>
            </w:r>
          </w:p>
        </w:tc>
        <w:tc>
          <w:tcPr>
            <w:tcW w:w="117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Yes</w:t>
            </w:r>
          </w:p>
        </w:tc>
        <w:tc>
          <w:tcPr>
            <w:tcW w:w="108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8*</w:t>
            </w:r>
          </w:p>
        </w:tc>
        <w:tc>
          <w:tcPr>
            <w:tcW w:w="1170" w:type="dxa"/>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Yes</w:t>
            </w:r>
          </w:p>
        </w:tc>
        <w:tc>
          <w:tcPr>
            <w:tcW w:w="1350" w:type="dxa"/>
          </w:tcPr>
          <w:p w:rsidR="00A62344" w:rsidRDefault="00A62344" w:rsidP="00A62344">
            <w:pPr>
              <w:pStyle w:val="TableText"/>
              <w:tabs>
                <w:tab w:val="clear" w:pos="-1440"/>
                <w:tab w:val="clear" w:pos="-720"/>
                <w:tab w:val="clear" w:pos="0"/>
                <w:tab w:val="clear" w:pos="720"/>
                <w:tab w:val="clear" w:pos="1080"/>
                <w:tab w:val="decimal" w:pos="684"/>
              </w:tabs>
              <w:jc w:val="center"/>
            </w:pPr>
          </w:p>
          <w:p w:rsidR="00225670" w:rsidRPr="00E62D35" w:rsidRDefault="00225670" w:rsidP="00A62344">
            <w:pPr>
              <w:pStyle w:val="TableText"/>
              <w:tabs>
                <w:tab w:val="clear" w:pos="-1440"/>
                <w:tab w:val="clear" w:pos="-720"/>
                <w:tab w:val="clear" w:pos="0"/>
                <w:tab w:val="clear" w:pos="720"/>
                <w:tab w:val="clear" w:pos="1080"/>
                <w:tab w:val="decimal" w:pos="684"/>
              </w:tabs>
              <w:jc w:val="center"/>
            </w:pPr>
            <w:r w:rsidRPr="00E62D35">
              <w:t>$55,000</w:t>
            </w:r>
          </w:p>
        </w:tc>
        <w:tc>
          <w:tcPr>
            <w:tcW w:w="1170" w:type="dxa"/>
          </w:tcPr>
          <w:p w:rsidR="00A62344" w:rsidRDefault="00A62344" w:rsidP="00A62344">
            <w:pPr>
              <w:pStyle w:val="TableText"/>
              <w:tabs>
                <w:tab w:val="clear" w:pos="-1440"/>
                <w:tab w:val="clear" w:pos="-720"/>
                <w:tab w:val="clear" w:pos="0"/>
                <w:tab w:val="clear" w:pos="720"/>
                <w:tab w:val="clear" w:pos="1080"/>
              </w:tabs>
              <w:ind w:right="144"/>
              <w:jc w:val="center"/>
            </w:pPr>
          </w:p>
          <w:p w:rsidR="00225670" w:rsidRPr="00E62D35" w:rsidRDefault="00225670" w:rsidP="00A62344">
            <w:pPr>
              <w:pStyle w:val="TableText"/>
              <w:tabs>
                <w:tab w:val="clear" w:pos="-1440"/>
                <w:tab w:val="clear" w:pos="-720"/>
                <w:tab w:val="clear" w:pos="0"/>
                <w:tab w:val="clear" w:pos="720"/>
                <w:tab w:val="clear" w:pos="1080"/>
              </w:tabs>
              <w:ind w:right="144"/>
              <w:jc w:val="center"/>
            </w:pPr>
            <w:r w:rsidRPr="00E62D35">
              <w:t>$440,000</w:t>
            </w:r>
          </w:p>
        </w:tc>
      </w:tr>
      <w:tr w:rsidR="00225670" w:rsidTr="00006C5C">
        <w:tc>
          <w:tcPr>
            <w:tcW w:w="810" w:type="dxa"/>
            <w:tcBorders>
              <w:bottom w:val="single" w:sz="6" w:space="0" w:color="000000"/>
            </w:tcBorders>
          </w:tcPr>
          <w:p w:rsidR="00225670" w:rsidRPr="00E62D35" w:rsidRDefault="00225670"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p>
        </w:tc>
        <w:tc>
          <w:tcPr>
            <w:tcW w:w="900" w:type="dxa"/>
            <w:tcBorders>
              <w:bottom w:val="single" w:sz="6" w:space="0" w:color="000000"/>
            </w:tcBorders>
          </w:tcPr>
          <w:p w:rsidR="00225670" w:rsidRPr="00E62D35" w:rsidRDefault="00225670" w:rsidP="00A62344">
            <w:pPr>
              <w:pStyle w:val="TableText"/>
              <w:tabs>
                <w:tab w:val="clear" w:pos="-1440"/>
                <w:tab w:val="clear" w:pos="-720"/>
                <w:tab w:val="clear" w:pos="0"/>
                <w:tab w:val="clear" w:pos="720"/>
                <w:tab w:val="clear" w:pos="1080"/>
              </w:tabs>
              <w:jc w:val="center"/>
            </w:pPr>
          </w:p>
        </w:tc>
        <w:tc>
          <w:tcPr>
            <w:tcW w:w="810" w:type="dxa"/>
            <w:tcBorders>
              <w:bottom w:val="single" w:sz="6" w:space="0" w:color="000000"/>
            </w:tcBorders>
          </w:tcPr>
          <w:p w:rsidR="00225670" w:rsidRPr="00E62D35" w:rsidRDefault="00225670"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p>
        </w:tc>
        <w:tc>
          <w:tcPr>
            <w:tcW w:w="720" w:type="dxa"/>
            <w:tcBorders>
              <w:bottom w:val="single" w:sz="6" w:space="0" w:color="000000"/>
            </w:tcBorders>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16</w:t>
            </w:r>
          </w:p>
        </w:tc>
        <w:tc>
          <w:tcPr>
            <w:tcW w:w="1170" w:type="dxa"/>
            <w:tcBorders>
              <w:bottom w:val="single" w:sz="6" w:space="0" w:color="000000"/>
            </w:tcBorders>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Yes</w:t>
            </w:r>
          </w:p>
        </w:tc>
        <w:tc>
          <w:tcPr>
            <w:tcW w:w="1080" w:type="dxa"/>
            <w:tcBorders>
              <w:bottom w:val="single" w:sz="6" w:space="0" w:color="000000"/>
            </w:tcBorders>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8*</w:t>
            </w:r>
          </w:p>
        </w:tc>
        <w:tc>
          <w:tcPr>
            <w:tcW w:w="1170" w:type="dxa"/>
            <w:tcBorders>
              <w:bottom w:val="single" w:sz="6" w:space="0" w:color="000000"/>
            </w:tcBorders>
          </w:tcPr>
          <w:p w:rsidR="00A62344" w:rsidRDefault="00A62344" w:rsidP="00A62344">
            <w:pPr>
              <w:pStyle w:val="TableText"/>
              <w:tabs>
                <w:tab w:val="clear" w:pos="-1440"/>
                <w:tab w:val="clear" w:pos="-720"/>
                <w:tab w:val="clear" w:pos="0"/>
                <w:tab w:val="clear" w:pos="720"/>
                <w:tab w:val="clear" w:pos="1080"/>
              </w:tabs>
              <w:jc w:val="center"/>
            </w:pPr>
          </w:p>
          <w:p w:rsidR="00225670" w:rsidRPr="00E62D35" w:rsidRDefault="00225670" w:rsidP="00A62344">
            <w:pPr>
              <w:pStyle w:val="TableText"/>
              <w:tabs>
                <w:tab w:val="clear" w:pos="-1440"/>
                <w:tab w:val="clear" w:pos="-720"/>
                <w:tab w:val="clear" w:pos="0"/>
                <w:tab w:val="clear" w:pos="720"/>
                <w:tab w:val="clear" w:pos="1080"/>
              </w:tabs>
              <w:jc w:val="center"/>
            </w:pPr>
            <w:r w:rsidRPr="00E62D35">
              <w:t>Yes</w:t>
            </w:r>
          </w:p>
        </w:tc>
        <w:tc>
          <w:tcPr>
            <w:tcW w:w="1350" w:type="dxa"/>
            <w:tcBorders>
              <w:bottom w:val="single" w:sz="6" w:space="0" w:color="000000"/>
            </w:tcBorders>
          </w:tcPr>
          <w:p w:rsidR="00A62344" w:rsidRDefault="00A62344" w:rsidP="00A62344">
            <w:pPr>
              <w:pStyle w:val="TableText"/>
              <w:tabs>
                <w:tab w:val="clear" w:pos="-1440"/>
                <w:tab w:val="clear" w:pos="-720"/>
                <w:tab w:val="clear" w:pos="0"/>
                <w:tab w:val="clear" w:pos="720"/>
                <w:tab w:val="clear" w:pos="1080"/>
                <w:tab w:val="decimal" w:pos="684"/>
              </w:tabs>
              <w:jc w:val="center"/>
            </w:pPr>
          </w:p>
          <w:p w:rsidR="00225670" w:rsidRPr="00E62D35" w:rsidRDefault="00225670" w:rsidP="00A62344">
            <w:pPr>
              <w:pStyle w:val="TableText"/>
              <w:tabs>
                <w:tab w:val="clear" w:pos="-1440"/>
                <w:tab w:val="clear" w:pos="-720"/>
                <w:tab w:val="clear" w:pos="0"/>
                <w:tab w:val="clear" w:pos="720"/>
                <w:tab w:val="clear" w:pos="1080"/>
                <w:tab w:val="decimal" w:pos="684"/>
              </w:tabs>
              <w:jc w:val="center"/>
            </w:pPr>
            <w:r w:rsidRPr="00E62D35">
              <w:t>$55,000</w:t>
            </w:r>
          </w:p>
        </w:tc>
        <w:tc>
          <w:tcPr>
            <w:tcW w:w="1170" w:type="dxa"/>
            <w:tcBorders>
              <w:bottom w:val="single" w:sz="6" w:space="0" w:color="000000"/>
            </w:tcBorders>
          </w:tcPr>
          <w:p w:rsidR="00A62344" w:rsidRDefault="00A62344" w:rsidP="00A62344">
            <w:pPr>
              <w:pStyle w:val="TableText"/>
              <w:tabs>
                <w:tab w:val="clear" w:pos="-1440"/>
                <w:tab w:val="clear" w:pos="-720"/>
                <w:tab w:val="clear" w:pos="0"/>
                <w:tab w:val="clear" w:pos="720"/>
                <w:tab w:val="clear" w:pos="1080"/>
              </w:tabs>
              <w:ind w:right="144"/>
              <w:jc w:val="center"/>
            </w:pPr>
          </w:p>
          <w:p w:rsidR="00225670" w:rsidRPr="00E62D35" w:rsidRDefault="00225670" w:rsidP="00A62344">
            <w:pPr>
              <w:pStyle w:val="TableText"/>
              <w:tabs>
                <w:tab w:val="clear" w:pos="-1440"/>
                <w:tab w:val="clear" w:pos="-720"/>
                <w:tab w:val="clear" w:pos="0"/>
                <w:tab w:val="clear" w:pos="720"/>
                <w:tab w:val="clear" w:pos="1080"/>
              </w:tabs>
              <w:ind w:right="144"/>
              <w:jc w:val="center"/>
            </w:pPr>
            <w:r w:rsidRPr="00E62D35">
              <w:t>$440,000</w:t>
            </w:r>
          </w:p>
        </w:tc>
      </w:tr>
    </w:tbl>
    <w:p w:rsidR="00281CBD" w:rsidRDefault="00281CBD" w:rsidP="00E62D35">
      <w:pPr>
        <w:pStyle w:val="TableText"/>
        <w:tabs>
          <w:tab w:val="clear" w:pos="0"/>
        </w:tabs>
      </w:pPr>
      <w:r>
        <w:t>ROW = right-of-way line</w:t>
      </w:r>
    </w:p>
    <w:p w:rsidR="00281CBD" w:rsidRDefault="00281CBD" w:rsidP="00E62D35">
      <w:pPr>
        <w:pStyle w:val="TableText"/>
        <w:tabs>
          <w:tab w:val="clear" w:pos="0"/>
        </w:tabs>
      </w:pPr>
      <w:r>
        <w:t>EP = edge of pavement</w:t>
      </w:r>
    </w:p>
    <w:p w:rsidR="00281CBD" w:rsidRDefault="00281CBD" w:rsidP="00E62D35">
      <w:pPr>
        <w:pStyle w:val="TableText"/>
        <w:tabs>
          <w:tab w:val="clear" w:pos="0"/>
        </w:tabs>
      </w:pPr>
      <w:r>
        <w:t xml:space="preserve">* Barrier at park based on 800 feet of highway frontage. </w:t>
      </w:r>
    </w:p>
    <w:p w:rsidR="00281CBD" w:rsidRDefault="00281CBD">
      <w:pPr>
        <w:pStyle w:val="BodyText"/>
        <w:keepNext/>
        <w:spacing w:before="40" w:after="40"/>
        <w:jc w:val="left"/>
        <w:rPr>
          <w:rFonts w:ascii="Times New Roman" w:hAnsi="Times New Roman"/>
        </w:rPr>
      </w:pPr>
    </w:p>
    <w:p w:rsidR="00281CBD" w:rsidRDefault="00281CBD">
      <w:pPr>
        <w:pStyle w:val="DPBodyText"/>
        <w:rPr>
          <w:noProof w:val="0"/>
        </w:rPr>
        <w:sectPr w:rsidR="00281CBD" w:rsidSect="00E62D35">
          <w:headerReference w:type="even" r:id="rId23"/>
          <w:headerReference w:type="default" r:id="rId24"/>
          <w:footerReference w:type="default" r:id="rId25"/>
          <w:headerReference w:type="first" r:id="rId26"/>
          <w:footerReference w:type="first" r:id="rId27"/>
          <w:type w:val="nextColumn"/>
          <w:pgSz w:w="12240" w:h="15840" w:code="1"/>
          <w:pgMar w:top="1440" w:right="1440" w:bottom="1440" w:left="1440" w:header="720" w:footer="720" w:gutter="360"/>
          <w:cols w:space="720"/>
          <w:titlePg/>
        </w:sectPr>
      </w:pPr>
    </w:p>
    <w:p w:rsidR="00281CBD" w:rsidRDefault="00281CBD" w:rsidP="00E11A22">
      <w:pPr>
        <w:pStyle w:val="DPTitle1"/>
        <w:numPr>
          <w:ilvl w:val="0"/>
          <w:numId w:val="3"/>
        </w:numPr>
      </w:pPr>
      <w:bookmarkStart w:id="13" w:name="_Toc7938416"/>
      <w:r>
        <w:lastRenderedPageBreak/>
        <w:t>Preliminary Noise Abatement Decision</w:t>
      </w:r>
      <w:bookmarkEnd w:id="13"/>
    </w:p>
    <w:p w:rsidR="00281CBD" w:rsidRDefault="00E11A22" w:rsidP="00E11A22">
      <w:pPr>
        <w:pStyle w:val="DPTitle2"/>
        <w:spacing w:before="480"/>
      </w:pPr>
      <w:bookmarkStart w:id="14" w:name="_Toc7938417"/>
      <w:r>
        <w:t>3.1.</w:t>
      </w:r>
      <w:r>
        <w:tab/>
      </w:r>
      <w:r w:rsidR="00281CBD">
        <w:t>Summary of Key Information</w:t>
      </w:r>
      <w:bookmarkEnd w:id="14"/>
    </w:p>
    <w:p w:rsidR="00281CBD" w:rsidRDefault="00281CBD">
      <w:pPr>
        <w:pStyle w:val="DPBodyText"/>
        <w:rPr>
          <w:color w:val="0000FF"/>
        </w:rPr>
      </w:pPr>
      <w:r>
        <w:rPr>
          <w:color w:val="0000FF"/>
        </w:rPr>
        <w:t>Provide a summary of key information to be used in making the preliminary noise abatement decision.</w:t>
      </w:r>
      <w:r w:rsidR="001D1868">
        <w:rPr>
          <w:color w:val="0000FF"/>
        </w:rPr>
        <w:t xml:space="preserve"> </w:t>
      </w:r>
      <w:r w:rsidR="00E11A22">
        <w:rPr>
          <w:color w:val="0000FF"/>
        </w:rPr>
        <w:t xml:space="preserve"> </w:t>
      </w:r>
      <w:r>
        <w:rPr>
          <w:color w:val="0000FF"/>
        </w:rPr>
        <w:t>This information should include:</w:t>
      </w:r>
    </w:p>
    <w:p w:rsidR="00281CBD" w:rsidRDefault="00281CBD" w:rsidP="002F6007">
      <w:pPr>
        <w:pStyle w:val="ListBullet"/>
      </w:pPr>
      <w:r>
        <w:t>an indication of acoustical feasibility,</w:t>
      </w:r>
    </w:p>
    <w:p w:rsidR="005D57D2" w:rsidRDefault="005D57D2" w:rsidP="002F6007">
      <w:pPr>
        <w:pStyle w:val="ListBullet"/>
      </w:pPr>
      <w:r>
        <w:t>achievement of design goal</w:t>
      </w:r>
      <w:r w:rsidR="00BC5E09">
        <w:t>,</w:t>
      </w:r>
    </w:p>
    <w:p w:rsidR="00281CBD" w:rsidRDefault="00281CBD" w:rsidP="002F6007">
      <w:pPr>
        <w:pStyle w:val="ListBullet"/>
      </w:pPr>
      <w:r>
        <w:t>number of benefited</w:t>
      </w:r>
      <w:r w:rsidR="005D57D2">
        <w:t xml:space="preserve"> </w:t>
      </w:r>
      <w:r>
        <w:t>residences,</w:t>
      </w:r>
    </w:p>
    <w:p w:rsidR="00281CBD" w:rsidRDefault="00281CBD" w:rsidP="002F6007">
      <w:pPr>
        <w:pStyle w:val="ListBullet"/>
      </w:pPr>
      <w:r>
        <w:t xml:space="preserve">the total reasonableness allowance and engineer’s cost estimate for the abatement, </w:t>
      </w:r>
    </w:p>
    <w:p w:rsidR="00281CBD" w:rsidRDefault="00281CBD" w:rsidP="002F6007">
      <w:pPr>
        <w:pStyle w:val="ListBullet"/>
      </w:pPr>
      <w:r>
        <w:t>the total reasonableness allowance and engineer’s cost estimate for each barrier and barrier height evaluated (if a barrier is evaluated), and</w:t>
      </w:r>
    </w:p>
    <w:p w:rsidR="00281CBD" w:rsidRDefault="00562837" w:rsidP="002F6007">
      <w:pPr>
        <w:pStyle w:val="ListBullet"/>
      </w:pPr>
      <w:r>
        <w:t xml:space="preserve">a </w:t>
      </w:r>
      <w:r w:rsidR="00281CBD">
        <w:t xml:space="preserve">comparison of cost versus allowance. </w:t>
      </w:r>
    </w:p>
    <w:p w:rsidR="00281CBD" w:rsidRDefault="00281CBD">
      <w:pPr>
        <w:pStyle w:val="DPBodyText"/>
        <w:rPr>
          <w:color w:val="0000FF"/>
        </w:rPr>
      </w:pPr>
      <w:r>
        <w:rPr>
          <w:color w:val="0000FF"/>
        </w:rPr>
        <w:t xml:space="preserve">A summary table (see Table 2 for example) may be used. </w:t>
      </w:r>
    </w:p>
    <w:p w:rsidR="005D57D2" w:rsidRDefault="00281CBD" w:rsidP="005D57D2">
      <w:pPr>
        <w:pStyle w:val="DPBodyText"/>
        <w:rPr>
          <w:color w:val="0000FF"/>
        </w:rPr>
      </w:pPr>
      <w:r>
        <w:rPr>
          <w:color w:val="0000FF"/>
        </w:rPr>
        <w:t xml:space="preserve">The engineer’s cost estimate should include costs required to construct the abatement. </w:t>
      </w:r>
      <w:r w:rsidR="005D57D2">
        <w:rPr>
          <w:color w:val="0000FF"/>
        </w:rPr>
        <w:t>T</w:t>
      </w:r>
      <w:r w:rsidR="005D57D2" w:rsidRPr="005D57D2">
        <w:rPr>
          <w:color w:val="0000FF"/>
        </w:rPr>
        <w:t>he cost calculations of the noise abatement measure must include all</w:t>
      </w:r>
      <w:r w:rsidR="005D57D2">
        <w:rPr>
          <w:color w:val="0000FF"/>
        </w:rPr>
        <w:t xml:space="preserve"> </w:t>
      </w:r>
      <w:r w:rsidR="005D57D2" w:rsidRPr="005D57D2">
        <w:rPr>
          <w:color w:val="0000FF"/>
        </w:rPr>
        <w:t>items</w:t>
      </w:r>
      <w:r w:rsidR="005D57D2">
        <w:rPr>
          <w:color w:val="0000FF"/>
        </w:rPr>
        <w:t xml:space="preserve"> </w:t>
      </w:r>
      <w:r w:rsidR="005D57D2" w:rsidRPr="005D57D2">
        <w:rPr>
          <w:color w:val="0000FF"/>
        </w:rPr>
        <w:t>appropriate and necessary for the construction of the noise</w:t>
      </w:r>
      <w:r w:rsidR="005D57D2">
        <w:rPr>
          <w:color w:val="0000FF"/>
        </w:rPr>
        <w:t xml:space="preserve"> </w:t>
      </w:r>
      <w:r w:rsidR="005D57D2" w:rsidRPr="005D57D2">
        <w:rPr>
          <w:color w:val="0000FF"/>
        </w:rPr>
        <w:t>abatement measure.</w:t>
      </w:r>
      <w:r w:rsidR="005D57D2">
        <w:rPr>
          <w:color w:val="0000FF"/>
        </w:rPr>
        <w:t xml:space="preserve"> </w:t>
      </w:r>
      <w:r w:rsidR="005D57D2" w:rsidRPr="005D57D2">
        <w:rPr>
          <w:color w:val="0000FF"/>
        </w:rPr>
        <w:t>Examples of cost items that should be included in</w:t>
      </w:r>
      <w:r w:rsidR="005D57D2">
        <w:rPr>
          <w:color w:val="0000FF"/>
        </w:rPr>
        <w:t xml:space="preserve"> </w:t>
      </w:r>
      <w:r w:rsidR="005D57D2" w:rsidRPr="005D57D2">
        <w:rPr>
          <w:color w:val="0000FF"/>
        </w:rPr>
        <w:t>estimating the construction cost of</w:t>
      </w:r>
      <w:r w:rsidR="005D57D2">
        <w:rPr>
          <w:color w:val="0000FF"/>
        </w:rPr>
        <w:t xml:space="preserve"> </w:t>
      </w:r>
      <w:r w:rsidR="005D57D2" w:rsidRPr="005D57D2">
        <w:rPr>
          <w:color w:val="0000FF"/>
        </w:rPr>
        <w:t>a noise abatement measure are traffic</w:t>
      </w:r>
      <w:r w:rsidR="005D57D2">
        <w:rPr>
          <w:color w:val="0000FF"/>
        </w:rPr>
        <w:t xml:space="preserve"> </w:t>
      </w:r>
      <w:r w:rsidR="005D57D2" w:rsidRPr="005D57D2">
        <w:rPr>
          <w:color w:val="0000FF"/>
        </w:rPr>
        <w:t>control, drainage modification, retaining walls,</w:t>
      </w:r>
      <w:r w:rsidR="005D57D2">
        <w:rPr>
          <w:color w:val="0000FF"/>
        </w:rPr>
        <w:t xml:space="preserve"> </w:t>
      </w:r>
      <w:r w:rsidR="005D57D2" w:rsidRPr="005D57D2">
        <w:rPr>
          <w:color w:val="0000FF"/>
        </w:rPr>
        <w:t>landscaping for graffiti</w:t>
      </w:r>
      <w:r w:rsidR="005D57D2">
        <w:rPr>
          <w:color w:val="0000FF"/>
        </w:rPr>
        <w:t xml:space="preserve"> </w:t>
      </w:r>
      <w:r w:rsidR="005D57D2" w:rsidRPr="005D57D2">
        <w:rPr>
          <w:color w:val="0000FF"/>
        </w:rPr>
        <w:t>abatement, and right-of-way costs. Only those costs directly</w:t>
      </w:r>
      <w:r w:rsidR="005D57D2">
        <w:rPr>
          <w:color w:val="0000FF"/>
        </w:rPr>
        <w:t xml:space="preserve"> </w:t>
      </w:r>
      <w:r w:rsidR="005D57D2" w:rsidRPr="005D57D2">
        <w:rPr>
          <w:color w:val="0000FF"/>
        </w:rPr>
        <w:t>related to the</w:t>
      </w:r>
      <w:r w:rsidR="005D57D2">
        <w:rPr>
          <w:color w:val="0000FF"/>
        </w:rPr>
        <w:t xml:space="preserve"> </w:t>
      </w:r>
      <w:r w:rsidR="005D57D2" w:rsidRPr="005D57D2">
        <w:rPr>
          <w:color w:val="0000FF"/>
        </w:rPr>
        <w:t>construction of the noise abatement should be included in the noise</w:t>
      </w:r>
      <w:r w:rsidR="005D57D2">
        <w:rPr>
          <w:color w:val="0000FF"/>
        </w:rPr>
        <w:t xml:space="preserve"> </w:t>
      </w:r>
      <w:r w:rsidR="005D57D2" w:rsidRPr="005D57D2">
        <w:rPr>
          <w:color w:val="0000FF"/>
        </w:rPr>
        <w:t>abatement construction estimate.</w:t>
      </w:r>
      <w:r w:rsidR="005D57D2">
        <w:rPr>
          <w:color w:val="0000FF"/>
        </w:rPr>
        <w:t xml:space="preserve"> </w:t>
      </w:r>
    </w:p>
    <w:p w:rsidR="0042677B" w:rsidRPr="005D57D2" w:rsidRDefault="005D57D2" w:rsidP="0042677B">
      <w:pPr>
        <w:pStyle w:val="DPBodyText"/>
        <w:rPr>
          <w:color w:val="0000FF"/>
        </w:rPr>
      </w:pPr>
      <w:r w:rsidRPr="005D57D2">
        <w:rPr>
          <w:color w:val="0000FF"/>
        </w:rPr>
        <w:t>If visual mitigation requirements include the use of a transparent noise</w:t>
      </w:r>
      <w:r>
        <w:rPr>
          <w:color w:val="0000FF"/>
        </w:rPr>
        <w:t xml:space="preserve"> </w:t>
      </w:r>
      <w:r w:rsidRPr="005D57D2">
        <w:rPr>
          <w:color w:val="0000FF"/>
        </w:rPr>
        <w:t>barrier or visual aesthetic treatments, the additional cost shall not be</w:t>
      </w:r>
      <w:r>
        <w:rPr>
          <w:color w:val="0000FF"/>
        </w:rPr>
        <w:t xml:space="preserve"> </w:t>
      </w:r>
      <w:r w:rsidRPr="005D57D2">
        <w:rPr>
          <w:color w:val="0000FF"/>
        </w:rPr>
        <w:t>included in the abatement construction cost estimate for the purpose of</w:t>
      </w:r>
      <w:r>
        <w:rPr>
          <w:color w:val="0000FF"/>
        </w:rPr>
        <w:t xml:space="preserve"> </w:t>
      </w:r>
      <w:r w:rsidRPr="005D57D2">
        <w:rPr>
          <w:color w:val="0000FF"/>
        </w:rPr>
        <w:t>determining reasonableness. If a</w:t>
      </w:r>
      <w:r>
        <w:rPr>
          <w:color w:val="0000FF"/>
        </w:rPr>
        <w:t xml:space="preserve"> </w:t>
      </w:r>
      <w:r w:rsidRPr="005D57D2">
        <w:rPr>
          <w:color w:val="0000FF"/>
        </w:rPr>
        <w:t>retaining wall is a project feature for</w:t>
      </w:r>
      <w:r>
        <w:rPr>
          <w:color w:val="0000FF"/>
        </w:rPr>
        <w:t xml:space="preserve"> </w:t>
      </w:r>
      <w:r w:rsidRPr="005D57D2">
        <w:rPr>
          <w:color w:val="0000FF"/>
        </w:rPr>
        <w:t>reasons other than constructing a noise barrier, the cost of the retaining</w:t>
      </w:r>
      <w:r>
        <w:rPr>
          <w:color w:val="0000FF"/>
        </w:rPr>
        <w:t xml:space="preserve"> </w:t>
      </w:r>
      <w:r w:rsidRPr="005D57D2">
        <w:rPr>
          <w:color w:val="0000FF"/>
        </w:rPr>
        <w:t>wall is not included in the abatement construction cost estimate. If site</w:t>
      </w:r>
      <w:r>
        <w:rPr>
          <w:color w:val="0000FF"/>
        </w:rPr>
        <w:t xml:space="preserve"> </w:t>
      </w:r>
      <w:r w:rsidRPr="005D57D2">
        <w:rPr>
          <w:color w:val="0000FF"/>
        </w:rPr>
        <w:t>conditions require a retaining wall or modification of a planned retaining</w:t>
      </w:r>
      <w:r>
        <w:rPr>
          <w:color w:val="0000FF"/>
        </w:rPr>
        <w:t xml:space="preserve"> </w:t>
      </w:r>
      <w:r w:rsidRPr="005D57D2">
        <w:rPr>
          <w:color w:val="0000FF"/>
        </w:rPr>
        <w:t>wall for the proposed noise barrier foundation, the cost of the retaining</w:t>
      </w:r>
      <w:r>
        <w:rPr>
          <w:color w:val="0000FF"/>
        </w:rPr>
        <w:t xml:space="preserve"> </w:t>
      </w:r>
      <w:r w:rsidRPr="005D57D2">
        <w:rPr>
          <w:color w:val="0000FF"/>
        </w:rPr>
        <w:t>wall or related modifications is included in the construction cost estimate.</w:t>
      </w:r>
      <w:r>
        <w:rPr>
          <w:color w:val="0000FF"/>
        </w:rPr>
        <w:t xml:space="preserve"> </w:t>
      </w:r>
      <w:r w:rsidRPr="005D57D2">
        <w:rPr>
          <w:color w:val="0000FF"/>
        </w:rPr>
        <w:t>To determine whether a cost is attributable to a noise abatement measure,</w:t>
      </w:r>
      <w:r>
        <w:rPr>
          <w:color w:val="0000FF"/>
        </w:rPr>
        <w:t xml:space="preserve"> </w:t>
      </w:r>
      <w:r w:rsidRPr="005D57D2">
        <w:rPr>
          <w:color w:val="0000FF"/>
        </w:rPr>
        <w:t>it must be determined whether the cost would be necessary if no noise</w:t>
      </w:r>
      <w:r>
        <w:rPr>
          <w:color w:val="0000FF"/>
        </w:rPr>
        <w:t xml:space="preserve"> </w:t>
      </w:r>
      <w:r w:rsidRPr="005D57D2">
        <w:rPr>
          <w:color w:val="0000FF"/>
        </w:rPr>
        <w:t>abatement measures were constructed. For example, only the portion of</w:t>
      </w:r>
      <w:r>
        <w:rPr>
          <w:color w:val="0000FF"/>
        </w:rPr>
        <w:t xml:space="preserve"> </w:t>
      </w:r>
      <w:r w:rsidRPr="005D57D2">
        <w:rPr>
          <w:color w:val="0000FF"/>
        </w:rPr>
        <w:t>the traffic control, landscape, or retaining wall cost that is added because a</w:t>
      </w:r>
      <w:r>
        <w:rPr>
          <w:color w:val="0000FF"/>
        </w:rPr>
        <w:t xml:space="preserve"> </w:t>
      </w:r>
      <w:r w:rsidRPr="005D57D2">
        <w:rPr>
          <w:color w:val="0000FF"/>
        </w:rPr>
        <w:t xml:space="preserve">noise abatement measure is being constructed should be </w:t>
      </w:r>
      <w:r w:rsidRPr="005D57D2">
        <w:rPr>
          <w:color w:val="0000FF"/>
        </w:rPr>
        <w:lastRenderedPageBreak/>
        <w:t>attributed to the</w:t>
      </w:r>
      <w:r>
        <w:rPr>
          <w:color w:val="0000FF"/>
        </w:rPr>
        <w:t xml:space="preserve"> </w:t>
      </w:r>
      <w:r w:rsidRPr="005D57D2">
        <w:rPr>
          <w:color w:val="0000FF"/>
        </w:rPr>
        <w:t>cost of the abatement.</w:t>
      </w:r>
      <w:r w:rsidR="0042677B">
        <w:rPr>
          <w:color w:val="0000FF"/>
        </w:rPr>
        <w:t xml:space="preserve"> </w:t>
      </w:r>
      <w:r w:rsidRPr="005D57D2">
        <w:rPr>
          <w:color w:val="0000FF"/>
        </w:rPr>
        <w:t>The cost of implementing an absorptive surface on a noise barrier that is</w:t>
      </w:r>
      <w:r>
        <w:rPr>
          <w:color w:val="0000FF"/>
        </w:rPr>
        <w:t xml:space="preserve"> </w:t>
      </w:r>
      <w:r w:rsidRPr="005D57D2">
        <w:rPr>
          <w:color w:val="0000FF"/>
        </w:rPr>
        <w:t>triggered by either of the conditions described under Reflected</w:t>
      </w:r>
      <w:r>
        <w:rPr>
          <w:color w:val="0000FF"/>
        </w:rPr>
        <w:t xml:space="preserve"> </w:t>
      </w:r>
      <w:r w:rsidRPr="005D57D2">
        <w:rPr>
          <w:color w:val="0000FF"/>
        </w:rPr>
        <w:t xml:space="preserve">Noise </w:t>
      </w:r>
      <w:r w:rsidR="0042677B">
        <w:rPr>
          <w:color w:val="0000FF"/>
        </w:rPr>
        <w:t xml:space="preserve">in the Protocol </w:t>
      </w:r>
      <w:r w:rsidRPr="005D57D2">
        <w:rPr>
          <w:color w:val="0000FF"/>
        </w:rPr>
        <w:t>shall not be included in the cost of the abatement.</w:t>
      </w:r>
      <w:r w:rsidR="001D1868">
        <w:rPr>
          <w:color w:val="0000FF"/>
        </w:rPr>
        <w:t xml:space="preserve"> </w:t>
      </w:r>
      <w:r w:rsidR="00E11A22">
        <w:rPr>
          <w:color w:val="0000FF"/>
        </w:rPr>
        <w:t xml:space="preserve"> </w:t>
      </w:r>
    </w:p>
    <w:p w:rsidR="00281CBD" w:rsidRDefault="00281CBD">
      <w:pPr>
        <w:pStyle w:val="DPBodyText"/>
        <w:rPr>
          <w:color w:val="0000FF"/>
        </w:rPr>
      </w:pPr>
      <w:r>
        <w:rPr>
          <w:color w:val="0000FF"/>
        </w:rPr>
        <w:t>Wall construction cost should be based on masonry construction, in accordance with Caltrans’ standard specifications. If the construction cost is higher than the allowance, alternative construction methods should be evaluated and discussed.</w:t>
      </w:r>
      <w:r w:rsidR="001D1868">
        <w:rPr>
          <w:color w:val="0000FF"/>
        </w:rPr>
        <w:t xml:space="preserve"> </w:t>
      </w:r>
      <w:r>
        <w:rPr>
          <w:color w:val="0000FF"/>
        </w:rPr>
        <w:t xml:space="preserve"> </w:t>
      </w:r>
      <w:r w:rsidR="00E11A22">
        <w:rPr>
          <w:color w:val="0000FF"/>
        </w:rPr>
        <w:t xml:space="preserve"> </w:t>
      </w:r>
    </w:p>
    <w:p w:rsidR="00457855" w:rsidRPr="00457855" w:rsidRDefault="00457855" w:rsidP="00457855">
      <w:pPr>
        <w:pStyle w:val="TableTitle"/>
      </w:pPr>
      <w:r w:rsidRPr="00457855">
        <w:t>Table 2. Summary of Abatement Key Information</w:t>
      </w:r>
    </w:p>
    <w:tbl>
      <w:tblPr>
        <w:tblW w:w="9270" w:type="dxa"/>
        <w:tblInd w:w="36" w:type="dxa"/>
        <w:tblLayout w:type="fixed"/>
        <w:tblCellMar>
          <w:left w:w="36" w:type="dxa"/>
          <w:right w:w="36" w:type="dxa"/>
        </w:tblCellMar>
        <w:tblLook w:val="0000" w:firstRow="0" w:lastRow="0" w:firstColumn="0" w:lastColumn="0" w:noHBand="0" w:noVBand="0"/>
      </w:tblPr>
      <w:tblGrid>
        <w:gridCol w:w="810"/>
        <w:gridCol w:w="810"/>
        <w:gridCol w:w="1260"/>
        <w:gridCol w:w="1260"/>
        <w:gridCol w:w="1080"/>
        <w:gridCol w:w="1440"/>
        <w:gridCol w:w="1350"/>
        <w:gridCol w:w="1260"/>
      </w:tblGrid>
      <w:tr w:rsidR="00220697" w:rsidTr="00577B80">
        <w:trPr>
          <w:trHeight w:val="741"/>
          <w:tblHeader/>
        </w:trPr>
        <w:tc>
          <w:tcPr>
            <w:tcW w:w="810" w:type="dxa"/>
            <w:tcBorders>
              <w:top w:val="single" w:sz="6" w:space="0" w:color="000000"/>
              <w:bottom w:val="single" w:sz="6" w:space="0" w:color="000000"/>
            </w:tcBorders>
            <w:vAlign w:val="bottom"/>
          </w:tcPr>
          <w:p w:rsidR="00220697" w:rsidRDefault="00220697" w:rsidP="00A62344">
            <w:pPr>
              <w:pStyle w:val="TableText"/>
              <w:jc w:val="center"/>
            </w:pPr>
          </w:p>
          <w:p w:rsidR="00220697" w:rsidRDefault="00220697" w:rsidP="00A62344">
            <w:pPr>
              <w:pStyle w:val="TableText"/>
              <w:jc w:val="center"/>
              <w:rPr>
                <w:sz w:val="20"/>
              </w:rPr>
            </w:pPr>
            <w:r>
              <w:rPr>
                <w:sz w:val="20"/>
              </w:rPr>
              <w:t>Barrier</w:t>
            </w:r>
          </w:p>
        </w:tc>
        <w:tc>
          <w:tcPr>
            <w:tcW w:w="810" w:type="dxa"/>
            <w:tcBorders>
              <w:top w:val="single" w:sz="6" w:space="0" w:color="000000"/>
              <w:bottom w:val="single" w:sz="6" w:space="0" w:color="000000"/>
            </w:tcBorders>
            <w:vAlign w:val="bottom"/>
          </w:tcPr>
          <w:p w:rsidR="00220697" w:rsidRDefault="00220697" w:rsidP="00A62344">
            <w:pPr>
              <w:pStyle w:val="TableText"/>
              <w:jc w:val="center"/>
              <w:rPr>
                <w:sz w:val="20"/>
              </w:rPr>
            </w:pPr>
          </w:p>
          <w:p w:rsidR="00220697" w:rsidRDefault="00220697" w:rsidP="00A62344">
            <w:pPr>
              <w:pStyle w:val="TableText"/>
              <w:jc w:val="center"/>
              <w:rPr>
                <w:sz w:val="20"/>
              </w:rPr>
            </w:pPr>
            <w:r>
              <w:rPr>
                <w:sz w:val="20"/>
              </w:rPr>
              <w:t>Height</w:t>
            </w:r>
          </w:p>
          <w:p w:rsidR="00220697" w:rsidRDefault="00220697" w:rsidP="00A62344">
            <w:pPr>
              <w:pStyle w:val="TableText"/>
              <w:jc w:val="center"/>
              <w:rPr>
                <w:sz w:val="20"/>
              </w:rPr>
            </w:pPr>
            <w:r>
              <w:rPr>
                <w:sz w:val="20"/>
              </w:rPr>
              <w:t>(feet)</w:t>
            </w:r>
          </w:p>
        </w:tc>
        <w:tc>
          <w:tcPr>
            <w:tcW w:w="1260" w:type="dxa"/>
            <w:tcBorders>
              <w:top w:val="single" w:sz="6" w:space="0" w:color="000000"/>
              <w:bottom w:val="single" w:sz="6" w:space="0" w:color="000000"/>
            </w:tcBorders>
            <w:vAlign w:val="bottom"/>
          </w:tcPr>
          <w:p w:rsidR="00220697" w:rsidRDefault="00220697" w:rsidP="00A62344">
            <w:pPr>
              <w:pStyle w:val="TableText"/>
              <w:jc w:val="center"/>
              <w:rPr>
                <w:sz w:val="20"/>
              </w:rPr>
            </w:pPr>
            <w:r>
              <w:rPr>
                <w:sz w:val="20"/>
              </w:rPr>
              <w:t>Acoustically Feasible?</w:t>
            </w:r>
          </w:p>
        </w:tc>
        <w:tc>
          <w:tcPr>
            <w:tcW w:w="1260" w:type="dxa"/>
            <w:tcBorders>
              <w:top w:val="single" w:sz="6" w:space="0" w:color="000000"/>
              <w:bottom w:val="single" w:sz="6" w:space="0" w:color="000000"/>
            </w:tcBorders>
            <w:vAlign w:val="bottom"/>
          </w:tcPr>
          <w:p w:rsidR="00220697" w:rsidRDefault="00220697" w:rsidP="00A62344">
            <w:pPr>
              <w:pStyle w:val="TableText"/>
              <w:jc w:val="center"/>
              <w:rPr>
                <w:sz w:val="20"/>
              </w:rPr>
            </w:pPr>
            <w:r>
              <w:rPr>
                <w:sz w:val="20"/>
              </w:rPr>
              <w:t>Number of Benefited Residences</w:t>
            </w:r>
          </w:p>
        </w:tc>
        <w:tc>
          <w:tcPr>
            <w:tcW w:w="1080" w:type="dxa"/>
            <w:tcBorders>
              <w:top w:val="single" w:sz="6" w:space="0" w:color="000000"/>
              <w:bottom w:val="single" w:sz="6" w:space="0" w:color="000000"/>
            </w:tcBorders>
            <w:vAlign w:val="bottom"/>
          </w:tcPr>
          <w:p w:rsidR="00220697" w:rsidRDefault="00220697" w:rsidP="00A62344">
            <w:pPr>
              <w:pStyle w:val="TableText"/>
              <w:jc w:val="center"/>
              <w:rPr>
                <w:sz w:val="20"/>
              </w:rPr>
            </w:pPr>
            <w:r>
              <w:rPr>
                <w:sz w:val="20"/>
              </w:rPr>
              <w:t>Design Goal Achieved?</w:t>
            </w:r>
          </w:p>
        </w:tc>
        <w:tc>
          <w:tcPr>
            <w:tcW w:w="1440" w:type="dxa"/>
            <w:tcBorders>
              <w:top w:val="single" w:sz="6" w:space="0" w:color="000000"/>
              <w:bottom w:val="single" w:sz="6" w:space="0" w:color="000000"/>
            </w:tcBorders>
            <w:vAlign w:val="bottom"/>
          </w:tcPr>
          <w:p w:rsidR="00220697" w:rsidRDefault="00220697" w:rsidP="00A62344">
            <w:pPr>
              <w:pStyle w:val="TableText"/>
              <w:jc w:val="center"/>
              <w:rPr>
                <w:sz w:val="19"/>
              </w:rPr>
            </w:pPr>
            <w:r>
              <w:rPr>
                <w:sz w:val="20"/>
              </w:rPr>
              <w:t>Total Reasonable Allowance</w:t>
            </w:r>
          </w:p>
        </w:tc>
        <w:tc>
          <w:tcPr>
            <w:tcW w:w="1350" w:type="dxa"/>
            <w:tcBorders>
              <w:top w:val="single" w:sz="6" w:space="0" w:color="000000"/>
              <w:bottom w:val="single" w:sz="6" w:space="0" w:color="000000"/>
            </w:tcBorders>
            <w:vAlign w:val="bottom"/>
          </w:tcPr>
          <w:p w:rsidR="00220697" w:rsidRDefault="00220697" w:rsidP="00A62344">
            <w:pPr>
              <w:pStyle w:val="TableText"/>
              <w:jc w:val="center"/>
              <w:rPr>
                <w:sz w:val="20"/>
              </w:rPr>
            </w:pPr>
            <w:r>
              <w:rPr>
                <w:sz w:val="20"/>
              </w:rPr>
              <w:t>Estimated Construction Cost</w:t>
            </w:r>
          </w:p>
        </w:tc>
        <w:tc>
          <w:tcPr>
            <w:tcW w:w="1260" w:type="dxa"/>
            <w:tcBorders>
              <w:top w:val="single" w:sz="6" w:space="0" w:color="000000"/>
              <w:bottom w:val="single" w:sz="6" w:space="0" w:color="000000"/>
            </w:tcBorders>
            <w:vAlign w:val="bottom"/>
          </w:tcPr>
          <w:p w:rsidR="00220697" w:rsidRDefault="00220697" w:rsidP="00A62344">
            <w:pPr>
              <w:pStyle w:val="TableText"/>
              <w:jc w:val="center"/>
              <w:rPr>
                <w:sz w:val="20"/>
              </w:rPr>
            </w:pPr>
            <w:r>
              <w:rPr>
                <w:sz w:val="20"/>
              </w:rPr>
              <w:t>Cost Less than Allowance?</w:t>
            </w:r>
          </w:p>
        </w:tc>
      </w:tr>
      <w:tr w:rsidR="00220697" w:rsidTr="00A62344">
        <w:trPr>
          <w:trHeight w:val="390"/>
        </w:trPr>
        <w:tc>
          <w:tcPr>
            <w:tcW w:w="810" w:type="dxa"/>
            <w:tcBorders>
              <w:top w:val="single" w:sz="6" w:space="0" w:color="000000"/>
            </w:tcBorders>
          </w:tcPr>
          <w:p w:rsidR="00A62344" w:rsidRDefault="00A62344" w:rsidP="00A62344">
            <w:pPr>
              <w:pStyle w:val="TableText"/>
              <w:tabs>
                <w:tab w:val="clear" w:pos="-1440"/>
                <w:tab w:val="clear" w:pos="-720"/>
                <w:tab w:val="clear" w:pos="0"/>
                <w:tab w:val="clear" w:pos="720"/>
                <w:tab w:val="clear" w:pos="1080"/>
              </w:tabs>
              <w:jc w:val="center"/>
              <w:rPr>
                <w:sz w:val="19"/>
              </w:rPr>
            </w:pPr>
          </w:p>
          <w:p w:rsidR="00220697" w:rsidRDefault="00220697" w:rsidP="00A62344">
            <w:pPr>
              <w:pStyle w:val="TableText"/>
              <w:tabs>
                <w:tab w:val="clear" w:pos="-1440"/>
                <w:tab w:val="clear" w:pos="-720"/>
                <w:tab w:val="clear" w:pos="0"/>
                <w:tab w:val="clear" w:pos="720"/>
                <w:tab w:val="clear" w:pos="1080"/>
              </w:tabs>
              <w:jc w:val="center"/>
              <w:rPr>
                <w:sz w:val="19"/>
              </w:rPr>
            </w:pPr>
            <w:r>
              <w:rPr>
                <w:sz w:val="19"/>
              </w:rPr>
              <w:t>NB1</w:t>
            </w:r>
          </w:p>
        </w:tc>
        <w:tc>
          <w:tcPr>
            <w:tcW w:w="810" w:type="dxa"/>
            <w:tcBorders>
              <w:top w:val="single" w:sz="6" w:space="0" w:color="000000"/>
            </w:tcBorders>
          </w:tcPr>
          <w:p w:rsidR="00A62344" w:rsidRDefault="00A62344" w:rsidP="00A62344">
            <w:pPr>
              <w:pStyle w:val="TableText"/>
              <w:tabs>
                <w:tab w:val="clear" w:pos="-1440"/>
                <w:tab w:val="clear" w:pos="-720"/>
                <w:tab w:val="clear" w:pos="0"/>
                <w:tab w:val="clear" w:pos="720"/>
                <w:tab w:val="clear" w:pos="1080"/>
              </w:tabs>
              <w:jc w:val="center"/>
              <w:rPr>
                <w:sz w:val="19"/>
              </w:rPr>
            </w:pPr>
          </w:p>
          <w:p w:rsidR="00220697" w:rsidRDefault="00220697" w:rsidP="00A62344">
            <w:pPr>
              <w:pStyle w:val="TableText"/>
              <w:tabs>
                <w:tab w:val="clear" w:pos="-1440"/>
                <w:tab w:val="clear" w:pos="-720"/>
                <w:tab w:val="clear" w:pos="0"/>
                <w:tab w:val="clear" w:pos="720"/>
                <w:tab w:val="clear" w:pos="1080"/>
              </w:tabs>
              <w:jc w:val="center"/>
              <w:rPr>
                <w:sz w:val="19"/>
              </w:rPr>
            </w:pPr>
            <w:r>
              <w:rPr>
                <w:sz w:val="19"/>
              </w:rPr>
              <w:t>10</w:t>
            </w:r>
          </w:p>
        </w:tc>
        <w:tc>
          <w:tcPr>
            <w:tcW w:w="1260" w:type="dxa"/>
            <w:tcBorders>
              <w:top w:val="single" w:sz="6" w:space="0" w:color="000000"/>
            </w:tcBorders>
          </w:tcPr>
          <w:p w:rsidR="00A62344" w:rsidRDefault="00A62344" w:rsidP="00A62344">
            <w:pPr>
              <w:pStyle w:val="TableText"/>
              <w:tabs>
                <w:tab w:val="clear" w:pos="-1440"/>
                <w:tab w:val="clear" w:pos="-720"/>
                <w:tab w:val="clear" w:pos="0"/>
                <w:tab w:val="clear" w:pos="720"/>
                <w:tab w:val="clear" w:pos="1080"/>
              </w:tabs>
              <w:jc w:val="center"/>
              <w:rPr>
                <w:sz w:val="19"/>
              </w:rPr>
            </w:pPr>
          </w:p>
          <w:p w:rsidR="00220697" w:rsidRDefault="00220697" w:rsidP="00A62344">
            <w:pPr>
              <w:pStyle w:val="TableText"/>
              <w:tabs>
                <w:tab w:val="clear" w:pos="-1440"/>
                <w:tab w:val="clear" w:pos="-720"/>
                <w:tab w:val="clear" w:pos="0"/>
                <w:tab w:val="clear" w:pos="720"/>
                <w:tab w:val="clear" w:pos="1080"/>
              </w:tabs>
              <w:jc w:val="center"/>
              <w:rPr>
                <w:sz w:val="19"/>
              </w:rPr>
            </w:pPr>
            <w:r>
              <w:rPr>
                <w:sz w:val="19"/>
              </w:rPr>
              <w:t>No</w:t>
            </w:r>
          </w:p>
        </w:tc>
        <w:tc>
          <w:tcPr>
            <w:tcW w:w="1260" w:type="dxa"/>
            <w:tcBorders>
              <w:top w:val="single" w:sz="6" w:space="0" w:color="000000"/>
            </w:tcBorders>
          </w:tcPr>
          <w:p w:rsidR="00A62344" w:rsidRDefault="00A62344" w:rsidP="00A62344">
            <w:pPr>
              <w:pStyle w:val="TableText"/>
              <w:tabs>
                <w:tab w:val="clear" w:pos="-1440"/>
                <w:tab w:val="clear" w:pos="-720"/>
                <w:tab w:val="clear" w:pos="0"/>
                <w:tab w:val="clear" w:pos="720"/>
                <w:tab w:val="clear" w:pos="1080"/>
                <w:tab w:val="decimal" w:pos="324"/>
              </w:tabs>
              <w:jc w:val="center"/>
              <w:rPr>
                <w:sz w:val="19"/>
              </w:rPr>
            </w:pPr>
          </w:p>
          <w:p w:rsidR="00220697" w:rsidRDefault="00220697" w:rsidP="00A62344">
            <w:pPr>
              <w:pStyle w:val="TableText"/>
              <w:tabs>
                <w:tab w:val="clear" w:pos="-1440"/>
                <w:tab w:val="clear" w:pos="-720"/>
                <w:tab w:val="clear" w:pos="0"/>
                <w:tab w:val="clear" w:pos="720"/>
                <w:tab w:val="clear" w:pos="1080"/>
                <w:tab w:val="decimal" w:pos="324"/>
              </w:tabs>
              <w:jc w:val="center"/>
              <w:rPr>
                <w:sz w:val="19"/>
              </w:rPr>
            </w:pPr>
            <w:r>
              <w:rPr>
                <w:sz w:val="19"/>
              </w:rPr>
              <w:t>0</w:t>
            </w:r>
          </w:p>
        </w:tc>
        <w:tc>
          <w:tcPr>
            <w:tcW w:w="1080" w:type="dxa"/>
            <w:tcBorders>
              <w:top w:val="single" w:sz="6" w:space="0" w:color="000000"/>
            </w:tcBorders>
          </w:tcPr>
          <w:p w:rsidR="00A62344" w:rsidRDefault="00A62344" w:rsidP="00A62344">
            <w:pPr>
              <w:pStyle w:val="TableText"/>
              <w:tabs>
                <w:tab w:val="clear" w:pos="-1440"/>
                <w:tab w:val="clear" w:pos="-720"/>
                <w:tab w:val="clear" w:pos="0"/>
                <w:tab w:val="clear" w:pos="720"/>
                <w:tab w:val="clear" w:pos="1080"/>
              </w:tabs>
              <w:jc w:val="center"/>
              <w:rPr>
                <w:sz w:val="20"/>
              </w:rPr>
            </w:pPr>
          </w:p>
          <w:p w:rsidR="00220697" w:rsidRPr="00220697" w:rsidRDefault="00220697" w:rsidP="00A62344">
            <w:pPr>
              <w:pStyle w:val="TableText"/>
              <w:tabs>
                <w:tab w:val="clear" w:pos="-1440"/>
                <w:tab w:val="clear" w:pos="-720"/>
                <w:tab w:val="clear" w:pos="0"/>
                <w:tab w:val="clear" w:pos="720"/>
                <w:tab w:val="clear" w:pos="1080"/>
              </w:tabs>
              <w:jc w:val="center"/>
              <w:rPr>
                <w:sz w:val="20"/>
              </w:rPr>
            </w:pPr>
            <w:r w:rsidRPr="00220697">
              <w:rPr>
                <w:sz w:val="20"/>
              </w:rPr>
              <w:t>No</w:t>
            </w:r>
          </w:p>
        </w:tc>
        <w:tc>
          <w:tcPr>
            <w:tcW w:w="1440" w:type="dxa"/>
            <w:tcBorders>
              <w:top w:val="single" w:sz="6" w:space="0" w:color="000000"/>
            </w:tcBorders>
          </w:tcPr>
          <w:p w:rsidR="00A62344" w:rsidRDefault="00A62344" w:rsidP="00A62344">
            <w:pPr>
              <w:pStyle w:val="TableText"/>
              <w:tabs>
                <w:tab w:val="clear" w:pos="-1440"/>
                <w:tab w:val="clear" w:pos="-720"/>
                <w:tab w:val="clear" w:pos="0"/>
                <w:tab w:val="clear" w:pos="720"/>
                <w:tab w:val="clear" w:pos="1080"/>
                <w:tab w:val="decimal" w:pos="1044"/>
              </w:tabs>
              <w:rPr>
                <w:sz w:val="19"/>
              </w:rPr>
            </w:pPr>
          </w:p>
          <w:p w:rsidR="00220697" w:rsidRDefault="00A62344" w:rsidP="00A62344">
            <w:pPr>
              <w:pStyle w:val="TableText"/>
              <w:tabs>
                <w:tab w:val="clear" w:pos="-1440"/>
                <w:tab w:val="clear" w:pos="-720"/>
                <w:tab w:val="clear" w:pos="0"/>
                <w:tab w:val="clear" w:pos="720"/>
                <w:tab w:val="clear" w:pos="1080"/>
                <w:tab w:val="decimal" w:pos="1044"/>
              </w:tabs>
              <w:rPr>
                <w:sz w:val="19"/>
              </w:rPr>
            </w:pPr>
            <w:r>
              <w:rPr>
                <w:sz w:val="19"/>
              </w:rPr>
              <w:t>NA</w:t>
            </w:r>
          </w:p>
        </w:tc>
        <w:tc>
          <w:tcPr>
            <w:tcW w:w="1350" w:type="dxa"/>
            <w:tcBorders>
              <w:top w:val="single" w:sz="6" w:space="0" w:color="000000"/>
            </w:tcBorders>
          </w:tcPr>
          <w:p w:rsidR="00A62344" w:rsidRDefault="00A62344" w:rsidP="00A62344">
            <w:pPr>
              <w:pStyle w:val="TableText"/>
              <w:tabs>
                <w:tab w:val="clear" w:pos="-1440"/>
                <w:tab w:val="clear" w:pos="-720"/>
                <w:tab w:val="clear" w:pos="0"/>
                <w:tab w:val="clear" w:pos="720"/>
                <w:tab w:val="clear" w:pos="1080"/>
              </w:tabs>
              <w:jc w:val="center"/>
              <w:rPr>
                <w:sz w:val="19"/>
              </w:rPr>
            </w:pPr>
          </w:p>
          <w:p w:rsidR="00220697" w:rsidRDefault="00220697" w:rsidP="00A62344">
            <w:pPr>
              <w:pStyle w:val="TableText"/>
              <w:tabs>
                <w:tab w:val="clear" w:pos="-1440"/>
                <w:tab w:val="clear" w:pos="-720"/>
                <w:tab w:val="clear" w:pos="0"/>
                <w:tab w:val="clear" w:pos="720"/>
                <w:tab w:val="clear" w:pos="1080"/>
              </w:tabs>
              <w:jc w:val="center"/>
              <w:rPr>
                <w:sz w:val="19"/>
              </w:rPr>
            </w:pPr>
            <w:r>
              <w:rPr>
                <w:sz w:val="19"/>
              </w:rPr>
              <w:t>NA</w:t>
            </w:r>
          </w:p>
        </w:tc>
        <w:tc>
          <w:tcPr>
            <w:tcW w:w="1260" w:type="dxa"/>
            <w:tcBorders>
              <w:top w:val="single" w:sz="6" w:space="0" w:color="000000"/>
            </w:tcBorders>
          </w:tcPr>
          <w:p w:rsidR="00A62344" w:rsidRDefault="00A62344" w:rsidP="00A62344">
            <w:pPr>
              <w:pStyle w:val="TableText"/>
              <w:tabs>
                <w:tab w:val="clear" w:pos="-1440"/>
                <w:tab w:val="clear" w:pos="-720"/>
                <w:tab w:val="clear" w:pos="0"/>
                <w:tab w:val="clear" w:pos="720"/>
                <w:tab w:val="clear" w:pos="1080"/>
              </w:tabs>
              <w:jc w:val="center"/>
              <w:rPr>
                <w:sz w:val="19"/>
              </w:rPr>
            </w:pPr>
          </w:p>
          <w:p w:rsidR="00220697" w:rsidRDefault="00220697" w:rsidP="00A62344">
            <w:pPr>
              <w:pStyle w:val="TableText"/>
              <w:tabs>
                <w:tab w:val="clear" w:pos="-1440"/>
                <w:tab w:val="clear" w:pos="-720"/>
                <w:tab w:val="clear" w:pos="0"/>
                <w:tab w:val="clear" w:pos="720"/>
                <w:tab w:val="clear" w:pos="1080"/>
              </w:tabs>
              <w:jc w:val="center"/>
              <w:rPr>
                <w:sz w:val="19"/>
              </w:rPr>
            </w:pPr>
            <w:r>
              <w:rPr>
                <w:sz w:val="19"/>
              </w:rPr>
              <w:t>NA</w:t>
            </w:r>
          </w:p>
        </w:tc>
      </w:tr>
      <w:tr w:rsidR="00225670" w:rsidTr="00171169">
        <w:tc>
          <w:tcPr>
            <w:tcW w:w="810" w:type="dxa"/>
          </w:tcPr>
          <w:p w:rsidR="00225670" w:rsidRDefault="00225670"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p>
        </w:tc>
        <w:tc>
          <w:tcPr>
            <w:tcW w:w="81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12</w:t>
            </w:r>
          </w:p>
        </w:tc>
        <w:tc>
          <w:tcPr>
            <w:tcW w:w="126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Yes</w:t>
            </w:r>
          </w:p>
        </w:tc>
        <w:tc>
          <w:tcPr>
            <w:tcW w:w="1260" w:type="dxa"/>
          </w:tcPr>
          <w:p w:rsidR="00A62344" w:rsidRDefault="00A62344" w:rsidP="00A62344">
            <w:pPr>
              <w:pStyle w:val="TableText"/>
              <w:tabs>
                <w:tab w:val="clear" w:pos="-1440"/>
                <w:tab w:val="clear" w:pos="-720"/>
                <w:tab w:val="clear" w:pos="0"/>
                <w:tab w:val="clear" w:pos="720"/>
                <w:tab w:val="clear" w:pos="1080"/>
                <w:tab w:val="decimal" w:pos="324"/>
              </w:tabs>
              <w:jc w:val="center"/>
              <w:rPr>
                <w:sz w:val="19"/>
              </w:rPr>
            </w:pPr>
          </w:p>
          <w:p w:rsidR="00225670" w:rsidRDefault="00225670" w:rsidP="00A62344">
            <w:pPr>
              <w:pStyle w:val="TableText"/>
              <w:tabs>
                <w:tab w:val="clear" w:pos="-1440"/>
                <w:tab w:val="clear" w:pos="-720"/>
                <w:tab w:val="clear" w:pos="0"/>
                <w:tab w:val="clear" w:pos="720"/>
                <w:tab w:val="clear" w:pos="1080"/>
                <w:tab w:val="decimal" w:pos="324"/>
              </w:tabs>
              <w:jc w:val="center"/>
              <w:rPr>
                <w:sz w:val="19"/>
              </w:rPr>
            </w:pPr>
            <w:r>
              <w:rPr>
                <w:sz w:val="19"/>
              </w:rPr>
              <w:t>3</w:t>
            </w:r>
          </w:p>
        </w:tc>
        <w:tc>
          <w:tcPr>
            <w:tcW w:w="1080" w:type="dxa"/>
          </w:tcPr>
          <w:p w:rsidR="00A62344" w:rsidRDefault="00A62344" w:rsidP="00A62344">
            <w:pPr>
              <w:pStyle w:val="TableText"/>
              <w:tabs>
                <w:tab w:val="clear" w:pos="-1440"/>
                <w:tab w:val="clear" w:pos="-720"/>
                <w:tab w:val="clear" w:pos="0"/>
                <w:tab w:val="clear" w:pos="720"/>
                <w:tab w:val="clear" w:pos="1080"/>
              </w:tabs>
              <w:jc w:val="center"/>
              <w:rPr>
                <w:sz w:val="20"/>
              </w:rPr>
            </w:pPr>
          </w:p>
          <w:p w:rsidR="00225670" w:rsidRPr="00220697" w:rsidRDefault="00225670" w:rsidP="00A62344">
            <w:pPr>
              <w:pStyle w:val="TableText"/>
              <w:tabs>
                <w:tab w:val="clear" w:pos="-1440"/>
                <w:tab w:val="clear" w:pos="-720"/>
                <w:tab w:val="clear" w:pos="0"/>
                <w:tab w:val="clear" w:pos="720"/>
                <w:tab w:val="clear" w:pos="1080"/>
              </w:tabs>
              <w:jc w:val="center"/>
              <w:rPr>
                <w:sz w:val="20"/>
              </w:rPr>
            </w:pPr>
            <w:r w:rsidRPr="00220697">
              <w:rPr>
                <w:sz w:val="20"/>
              </w:rPr>
              <w:t>No</w:t>
            </w:r>
          </w:p>
        </w:tc>
        <w:tc>
          <w:tcPr>
            <w:tcW w:w="1440" w:type="dxa"/>
          </w:tcPr>
          <w:p w:rsidR="00A62344" w:rsidRDefault="00A62344" w:rsidP="00A62344">
            <w:pPr>
              <w:pStyle w:val="TableText"/>
              <w:tabs>
                <w:tab w:val="clear" w:pos="-1440"/>
                <w:tab w:val="clear" w:pos="-720"/>
                <w:tab w:val="clear" w:pos="0"/>
                <w:tab w:val="clear" w:pos="720"/>
                <w:tab w:val="clear" w:pos="1080"/>
                <w:tab w:val="decimal" w:pos="1044"/>
              </w:tabs>
              <w:rPr>
                <w:sz w:val="19"/>
              </w:rPr>
            </w:pPr>
          </w:p>
          <w:p w:rsidR="00225670" w:rsidRDefault="00225670" w:rsidP="00A62344">
            <w:pPr>
              <w:pStyle w:val="TableText"/>
              <w:tabs>
                <w:tab w:val="clear" w:pos="-1440"/>
                <w:tab w:val="clear" w:pos="-720"/>
                <w:tab w:val="clear" w:pos="0"/>
                <w:tab w:val="clear" w:pos="720"/>
                <w:tab w:val="clear" w:pos="1080"/>
                <w:tab w:val="decimal" w:pos="1044"/>
              </w:tabs>
              <w:rPr>
                <w:sz w:val="19"/>
              </w:rPr>
            </w:pPr>
            <w:r>
              <w:rPr>
                <w:sz w:val="19"/>
              </w:rPr>
              <w:t>$160,000</w:t>
            </w:r>
          </w:p>
        </w:tc>
        <w:tc>
          <w:tcPr>
            <w:tcW w:w="135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$132,000</w:t>
            </w:r>
          </w:p>
        </w:tc>
        <w:tc>
          <w:tcPr>
            <w:tcW w:w="126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Yes</w:t>
            </w:r>
          </w:p>
        </w:tc>
      </w:tr>
      <w:tr w:rsidR="00225670" w:rsidTr="00171169">
        <w:tc>
          <w:tcPr>
            <w:tcW w:w="810" w:type="dxa"/>
          </w:tcPr>
          <w:p w:rsidR="00225670" w:rsidRDefault="00225670"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p>
        </w:tc>
        <w:tc>
          <w:tcPr>
            <w:tcW w:w="81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14</w:t>
            </w:r>
          </w:p>
        </w:tc>
        <w:tc>
          <w:tcPr>
            <w:tcW w:w="126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Yes</w:t>
            </w:r>
          </w:p>
        </w:tc>
        <w:tc>
          <w:tcPr>
            <w:tcW w:w="1260" w:type="dxa"/>
          </w:tcPr>
          <w:p w:rsidR="00225670" w:rsidRDefault="00225670" w:rsidP="00A62344">
            <w:pPr>
              <w:pStyle w:val="TableText"/>
              <w:tabs>
                <w:tab w:val="clear" w:pos="-1440"/>
                <w:tab w:val="clear" w:pos="-720"/>
                <w:tab w:val="clear" w:pos="0"/>
                <w:tab w:val="clear" w:pos="720"/>
                <w:tab w:val="clear" w:pos="1080"/>
                <w:tab w:val="decimal" w:pos="324"/>
              </w:tabs>
              <w:jc w:val="center"/>
              <w:rPr>
                <w:sz w:val="19"/>
              </w:rPr>
            </w:pPr>
          </w:p>
          <w:p w:rsidR="00225670" w:rsidRDefault="00225670" w:rsidP="00A62344">
            <w:pPr>
              <w:pStyle w:val="TableText"/>
              <w:tabs>
                <w:tab w:val="clear" w:pos="-1440"/>
                <w:tab w:val="clear" w:pos="-720"/>
                <w:tab w:val="clear" w:pos="0"/>
                <w:tab w:val="clear" w:pos="720"/>
                <w:tab w:val="clear" w:pos="1080"/>
                <w:tab w:val="decimal" w:pos="324"/>
              </w:tabs>
              <w:jc w:val="center"/>
              <w:rPr>
                <w:sz w:val="19"/>
              </w:rPr>
            </w:pPr>
            <w:r>
              <w:rPr>
                <w:sz w:val="19"/>
              </w:rPr>
              <w:t>3</w:t>
            </w:r>
          </w:p>
        </w:tc>
        <w:tc>
          <w:tcPr>
            <w:tcW w:w="1080" w:type="dxa"/>
          </w:tcPr>
          <w:p w:rsidR="00A62344" w:rsidRDefault="00A62344" w:rsidP="00A62344">
            <w:pPr>
              <w:pStyle w:val="TableText"/>
              <w:tabs>
                <w:tab w:val="clear" w:pos="-1440"/>
                <w:tab w:val="clear" w:pos="-720"/>
                <w:tab w:val="clear" w:pos="0"/>
                <w:tab w:val="clear" w:pos="720"/>
                <w:tab w:val="clear" w:pos="1080"/>
              </w:tabs>
              <w:jc w:val="center"/>
              <w:rPr>
                <w:sz w:val="20"/>
              </w:rPr>
            </w:pPr>
          </w:p>
          <w:p w:rsidR="00225670" w:rsidRPr="00220697" w:rsidRDefault="00225670" w:rsidP="00A62344">
            <w:pPr>
              <w:pStyle w:val="TableText"/>
              <w:tabs>
                <w:tab w:val="clear" w:pos="-1440"/>
                <w:tab w:val="clear" w:pos="-720"/>
                <w:tab w:val="clear" w:pos="0"/>
                <w:tab w:val="clear" w:pos="720"/>
                <w:tab w:val="clear" w:pos="1080"/>
              </w:tabs>
              <w:jc w:val="center"/>
              <w:rPr>
                <w:sz w:val="20"/>
              </w:rPr>
            </w:pPr>
            <w:r w:rsidRPr="00220697">
              <w:rPr>
                <w:sz w:val="20"/>
              </w:rPr>
              <w:t>Yes</w:t>
            </w:r>
          </w:p>
        </w:tc>
        <w:tc>
          <w:tcPr>
            <w:tcW w:w="1440" w:type="dxa"/>
          </w:tcPr>
          <w:p w:rsidR="00225670" w:rsidRDefault="00225670" w:rsidP="00A62344">
            <w:pPr>
              <w:pStyle w:val="TableText"/>
              <w:tabs>
                <w:tab w:val="clear" w:pos="-1440"/>
                <w:tab w:val="clear" w:pos="-720"/>
                <w:tab w:val="clear" w:pos="0"/>
                <w:tab w:val="clear" w:pos="720"/>
                <w:tab w:val="clear" w:pos="1080"/>
                <w:tab w:val="decimal" w:pos="1044"/>
              </w:tabs>
              <w:rPr>
                <w:sz w:val="19"/>
              </w:rPr>
            </w:pPr>
          </w:p>
          <w:p w:rsidR="00225670" w:rsidRDefault="00225670" w:rsidP="00A62344">
            <w:pPr>
              <w:pStyle w:val="TableText"/>
              <w:tabs>
                <w:tab w:val="clear" w:pos="-1440"/>
                <w:tab w:val="clear" w:pos="-720"/>
                <w:tab w:val="clear" w:pos="0"/>
                <w:tab w:val="clear" w:pos="720"/>
                <w:tab w:val="clear" w:pos="1080"/>
                <w:tab w:val="decimal" w:pos="1044"/>
              </w:tabs>
              <w:rPr>
                <w:sz w:val="19"/>
              </w:rPr>
            </w:pPr>
            <w:r>
              <w:rPr>
                <w:sz w:val="19"/>
              </w:rPr>
              <w:t>$160,000</w:t>
            </w:r>
          </w:p>
        </w:tc>
        <w:tc>
          <w:tcPr>
            <w:tcW w:w="135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$196,000</w:t>
            </w:r>
          </w:p>
        </w:tc>
        <w:tc>
          <w:tcPr>
            <w:tcW w:w="126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No</w:t>
            </w:r>
          </w:p>
        </w:tc>
      </w:tr>
      <w:tr w:rsidR="00225670" w:rsidTr="00171169">
        <w:tc>
          <w:tcPr>
            <w:tcW w:w="810" w:type="dxa"/>
          </w:tcPr>
          <w:p w:rsidR="00225670" w:rsidRDefault="00225670"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p>
        </w:tc>
        <w:tc>
          <w:tcPr>
            <w:tcW w:w="81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16</w:t>
            </w:r>
          </w:p>
        </w:tc>
        <w:tc>
          <w:tcPr>
            <w:tcW w:w="126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Yes</w:t>
            </w:r>
          </w:p>
        </w:tc>
        <w:tc>
          <w:tcPr>
            <w:tcW w:w="1260" w:type="dxa"/>
          </w:tcPr>
          <w:p w:rsidR="00225670" w:rsidRDefault="00225670" w:rsidP="00A62344">
            <w:pPr>
              <w:pStyle w:val="TableText"/>
              <w:tabs>
                <w:tab w:val="clear" w:pos="-1440"/>
                <w:tab w:val="clear" w:pos="-720"/>
                <w:tab w:val="clear" w:pos="0"/>
                <w:tab w:val="clear" w:pos="720"/>
                <w:tab w:val="clear" w:pos="1080"/>
                <w:tab w:val="decimal" w:pos="324"/>
              </w:tabs>
              <w:jc w:val="center"/>
              <w:rPr>
                <w:sz w:val="19"/>
              </w:rPr>
            </w:pPr>
          </w:p>
          <w:p w:rsidR="00225670" w:rsidRDefault="00225670" w:rsidP="00A62344">
            <w:pPr>
              <w:pStyle w:val="TableText"/>
              <w:tabs>
                <w:tab w:val="clear" w:pos="-1440"/>
                <w:tab w:val="clear" w:pos="-720"/>
                <w:tab w:val="clear" w:pos="0"/>
                <w:tab w:val="clear" w:pos="720"/>
                <w:tab w:val="clear" w:pos="1080"/>
                <w:tab w:val="decimal" w:pos="324"/>
              </w:tabs>
              <w:jc w:val="center"/>
              <w:rPr>
                <w:sz w:val="19"/>
              </w:rPr>
            </w:pPr>
            <w:r>
              <w:rPr>
                <w:sz w:val="19"/>
              </w:rPr>
              <w:t>5</w:t>
            </w:r>
          </w:p>
        </w:tc>
        <w:tc>
          <w:tcPr>
            <w:tcW w:w="1080" w:type="dxa"/>
          </w:tcPr>
          <w:p w:rsidR="00A62344" w:rsidRDefault="00A62344" w:rsidP="00A62344">
            <w:pPr>
              <w:pStyle w:val="TableText"/>
              <w:tabs>
                <w:tab w:val="clear" w:pos="-1440"/>
                <w:tab w:val="clear" w:pos="-720"/>
                <w:tab w:val="clear" w:pos="0"/>
                <w:tab w:val="clear" w:pos="720"/>
                <w:tab w:val="clear" w:pos="1080"/>
              </w:tabs>
              <w:jc w:val="center"/>
              <w:rPr>
                <w:sz w:val="20"/>
              </w:rPr>
            </w:pPr>
          </w:p>
          <w:p w:rsidR="00225670" w:rsidRPr="00220697" w:rsidRDefault="00225670" w:rsidP="00A62344">
            <w:pPr>
              <w:pStyle w:val="TableText"/>
              <w:tabs>
                <w:tab w:val="clear" w:pos="-1440"/>
                <w:tab w:val="clear" w:pos="-720"/>
                <w:tab w:val="clear" w:pos="0"/>
                <w:tab w:val="clear" w:pos="720"/>
                <w:tab w:val="clear" w:pos="1080"/>
              </w:tabs>
              <w:jc w:val="center"/>
              <w:rPr>
                <w:sz w:val="20"/>
              </w:rPr>
            </w:pPr>
            <w:r w:rsidRPr="00220697">
              <w:rPr>
                <w:sz w:val="20"/>
              </w:rPr>
              <w:t>Yes</w:t>
            </w:r>
          </w:p>
        </w:tc>
        <w:tc>
          <w:tcPr>
            <w:tcW w:w="1440" w:type="dxa"/>
          </w:tcPr>
          <w:p w:rsidR="00225670" w:rsidRDefault="00225670" w:rsidP="00A62344">
            <w:pPr>
              <w:pStyle w:val="TableText"/>
              <w:tabs>
                <w:tab w:val="clear" w:pos="-1440"/>
                <w:tab w:val="clear" w:pos="-720"/>
                <w:tab w:val="clear" w:pos="0"/>
                <w:tab w:val="clear" w:pos="720"/>
                <w:tab w:val="clear" w:pos="1080"/>
                <w:tab w:val="decimal" w:pos="1044"/>
              </w:tabs>
              <w:rPr>
                <w:sz w:val="19"/>
              </w:rPr>
            </w:pPr>
          </w:p>
          <w:p w:rsidR="00225670" w:rsidRDefault="00225670" w:rsidP="00A62344">
            <w:pPr>
              <w:pStyle w:val="TableText"/>
              <w:tabs>
                <w:tab w:val="clear" w:pos="-1440"/>
                <w:tab w:val="clear" w:pos="-720"/>
                <w:tab w:val="clear" w:pos="0"/>
                <w:tab w:val="clear" w:pos="720"/>
                <w:tab w:val="clear" w:pos="1080"/>
                <w:tab w:val="decimal" w:pos="1044"/>
              </w:tabs>
              <w:rPr>
                <w:sz w:val="19"/>
              </w:rPr>
            </w:pPr>
            <w:r>
              <w:rPr>
                <w:sz w:val="19"/>
              </w:rPr>
              <w:t>$275,000</w:t>
            </w:r>
          </w:p>
        </w:tc>
        <w:tc>
          <w:tcPr>
            <w:tcW w:w="135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$280,000</w:t>
            </w:r>
          </w:p>
        </w:tc>
        <w:tc>
          <w:tcPr>
            <w:tcW w:w="126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Yes</w:t>
            </w:r>
          </w:p>
        </w:tc>
      </w:tr>
      <w:tr w:rsidR="00225670" w:rsidTr="00171169">
        <w:tc>
          <w:tcPr>
            <w:tcW w:w="81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NB2</w:t>
            </w:r>
          </w:p>
        </w:tc>
        <w:tc>
          <w:tcPr>
            <w:tcW w:w="81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10</w:t>
            </w:r>
          </w:p>
        </w:tc>
        <w:tc>
          <w:tcPr>
            <w:tcW w:w="126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Yes</w:t>
            </w:r>
          </w:p>
        </w:tc>
        <w:tc>
          <w:tcPr>
            <w:tcW w:w="1260" w:type="dxa"/>
          </w:tcPr>
          <w:p w:rsidR="00225670" w:rsidRDefault="00225670" w:rsidP="00A62344">
            <w:pPr>
              <w:pStyle w:val="TableText"/>
              <w:tabs>
                <w:tab w:val="clear" w:pos="-1440"/>
                <w:tab w:val="clear" w:pos="-720"/>
                <w:tab w:val="clear" w:pos="0"/>
                <w:tab w:val="clear" w:pos="720"/>
                <w:tab w:val="clear" w:pos="1080"/>
                <w:tab w:val="decimal" w:pos="324"/>
              </w:tabs>
              <w:jc w:val="center"/>
              <w:rPr>
                <w:sz w:val="19"/>
              </w:rPr>
            </w:pPr>
          </w:p>
          <w:p w:rsidR="00225670" w:rsidRDefault="00225670" w:rsidP="00A62344">
            <w:pPr>
              <w:pStyle w:val="TableText"/>
              <w:tabs>
                <w:tab w:val="clear" w:pos="-1440"/>
                <w:tab w:val="clear" w:pos="-720"/>
                <w:tab w:val="clear" w:pos="0"/>
                <w:tab w:val="clear" w:pos="720"/>
                <w:tab w:val="clear" w:pos="1080"/>
                <w:tab w:val="decimal" w:pos="324"/>
              </w:tabs>
              <w:jc w:val="center"/>
              <w:rPr>
                <w:sz w:val="19"/>
              </w:rPr>
            </w:pPr>
            <w:r>
              <w:rPr>
                <w:sz w:val="19"/>
              </w:rPr>
              <w:t>12</w:t>
            </w:r>
          </w:p>
        </w:tc>
        <w:tc>
          <w:tcPr>
            <w:tcW w:w="1080" w:type="dxa"/>
          </w:tcPr>
          <w:p w:rsidR="00A62344" w:rsidRDefault="00A62344" w:rsidP="00A62344">
            <w:pPr>
              <w:pStyle w:val="TableText"/>
              <w:tabs>
                <w:tab w:val="clear" w:pos="-1440"/>
                <w:tab w:val="clear" w:pos="-720"/>
                <w:tab w:val="clear" w:pos="0"/>
                <w:tab w:val="clear" w:pos="720"/>
                <w:tab w:val="clear" w:pos="1080"/>
              </w:tabs>
              <w:jc w:val="center"/>
              <w:rPr>
                <w:sz w:val="20"/>
              </w:rPr>
            </w:pPr>
          </w:p>
          <w:p w:rsidR="00225670" w:rsidRPr="00220697" w:rsidRDefault="00225670" w:rsidP="00A62344">
            <w:pPr>
              <w:pStyle w:val="TableText"/>
              <w:tabs>
                <w:tab w:val="clear" w:pos="-1440"/>
                <w:tab w:val="clear" w:pos="-720"/>
                <w:tab w:val="clear" w:pos="0"/>
                <w:tab w:val="clear" w:pos="720"/>
                <w:tab w:val="clear" w:pos="1080"/>
              </w:tabs>
              <w:jc w:val="center"/>
              <w:rPr>
                <w:sz w:val="20"/>
              </w:rPr>
            </w:pPr>
            <w:r w:rsidRPr="00220697">
              <w:rPr>
                <w:sz w:val="20"/>
              </w:rPr>
              <w:t>No</w:t>
            </w:r>
          </w:p>
        </w:tc>
        <w:tc>
          <w:tcPr>
            <w:tcW w:w="1440" w:type="dxa"/>
          </w:tcPr>
          <w:p w:rsidR="00225670" w:rsidRDefault="00225670" w:rsidP="00A62344">
            <w:pPr>
              <w:pStyle w:val="TableText"/>
              <w:tabs>
                <w:tab w:val="clear" w:pos="-1440"/>
                <w:tab w:val="clear" w:pos="-720"/>
                <w:tab w:val="clear" w:pos="0"/>
                <w:tab w:val="clear" w:pos="720"/>
                <w:tab w:val="clear" w:pos="1080"/>
                <w:tab w:val="decimal" w:pos="1044"/>
              </w:tabs>
              <w:rPr>
                <w:sz w:val="19"/>
              </w:rPr>
            </w:pPr>
          </w:p>
          <w:p w:rsidR="00225670" w:rsidRDefault="00225670" w:rsidP="00A62344">
            <w:pPr>
              <w:pStyle w:val="TableText"/>
              <w:tabs>
                <w:tab w:val="clear" w:pos="-1440"/>
                <w:tab w:val="clear" w:pos="-720"/>
                <w:tab w:val="clear" w:pos="0"/>
                <w:tab w:val="clear" w:pos="720"/>
                <w:tab w:val="clear" w:pos="1080"/>
                <w:tab w:val="decimal" w:pos="1044"/>
              </w:tabs>
              <w:rPr>
                <w:sz w:val="19"/>
              </w:rPr>
            </w:pPr>
            <w:r>
              <w:rPr>
                <w:sz w:val="19"/>
              </w:rPr>
              <w:t>$660,000</w:t>
            </w:r>
          </w:p>
        </w:tc>
        <w:tc>
          <w:tcPr>
            <w:tcW w:w="135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$500,000</w:t>
            </w:r>
          </w:p>
        </w:tc>
        <w:tc>
          <w:tcPr>
            <w:tcW w:w="126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Yes</w:t>
            </w:r>
          </w:p>
        </w:tc>
      </w:tr>
      <w:tr w:rsidR="00225670" w:rsidTr="00171169">
        <w:tc>
          <w:tcPr>
            <w:tcW w:w="810" w:type="dxa"/>
          </w:tcPr>
          <w:p w:rsidR="00225670" w:rsidRDefault="00225670"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p>
        </w:tc>
        <w:tc>
          <w:tcPr>
            <w:tcW w:w="81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12</w:t>
            </w:r>
          </w:p>
        </w:tc>
        <w:tc>
          <w:tcPr>
            <w:tcW w:w="126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Yes</w:t>
            </w:r>
          </w:p>
        </w:tc>
        <w:tc>
          <w:tcPr>
            <w:tcW w:w="1260" w:type="dxa"/>
          </w:tcPr>
          <w:p w:rsidR="00225670" w:rsidRDefault="00225670" w:rsidP="00A62344">
            <w:pPr>
              <w:pStyle w:val="TableText"/>
              <w:tabs>
                <w:tab w:val="clear" w:pos="-1440"/>
                <w:tab w:val="clear" w:pos="-720"/>
                <w:tab w:val="clear" w:pos="0"/>
                <w:tab w:val="clear" w:pos="720"/>
                <w:tab w:val="clear" w:pos="1080"/>
                <w:tab w:val="decimal" w:pos="324"/>
              </w:tabs>
              <w:jc w:val="center"/>
              <w:rPr>
                <w:sz w:val="19"/>
              </w:rPr>
            </w:pPr>
          </w:p>
          <w:p w:rsidR="00225670" w:rsidRDefault="00225670" w:rsidP="00A62344">
            <w:pPr>
              <w:pStyle w:val="TableText"/>
              <w:tabs>
                <w:tab w:val="clear" w:pos="-1440"/>
                <w:tab w:val="clear" w:pos="-720"/>
                <w:tab w:val="clear" w:pos="0"/>
                <w:tab w:val="clear" w:pos="720"/>
                <w:tab w:val="clear" w:pos="1080"/>
                <w:tab w:val="decimal" w:pos="324"/>
              </w:tabs>
              <w:jc w:val="center"/>
              <w:rPr>
                <w:sz w:val="19"/>
              </w:rPr>
            </w:pPr>
            <w:r>
              <w:rPr>
                <w:sz w:val="19"/>
              </w:rPr>
              <w:t>25</w:t>
            </w:r>
          </w:p>
        </w:tc>
        <w:tc>
          <w:tcPr>
            <w:tcW w:w="1080" w:type="dxa"/>
          </w:tcPr>
          <w:p w:rsidR="00A62344" w:rsidRDefault="00A62344" w:rsidP="00A62344">
            <w:pPr>
              <w:pStyle w:val="TableText"/>
              <w:tabs>
                <w:tab w:val="clear" w:pos="-1440"/>
                <w:tab w:val="clear" w:pos="-720"/>
                <w:tab w:val="clear" w:pos="0"/>
                <w:tab w:val="clear" w:pos="720"/>
                <w:tab w:val="clear" w:pos="1080"/>
              </w:tabs>
              <w:jc w:val="center"/>
              <w:rPr>
                <w:sz w:val="20"/>
              </w:rPr>
            </w:pPr>
          </w:p>
          <w:p w:rsidR="00225670" w:rsidRPr="00220697" w:rsidRDefault="00225670" w:rsidP="00A62344">
            <w:pPr>
              <w:pStyle w:val="TableText"/>
              <w:tabs>
                <w:tab w:val="clear" w:pos="-1440"/>
                <w:tab w:val="clear" w:pos="-720"/>
                <w:tab w:val="clear" w:pos="0"/>
                <w:tab w:val="clear" w:pos="720"/>
                <w:tab w:val="clear" w:pos="1080"/>
              </w:tabs>
              <w:jc w:val="center"/>
              <w:rPr>
                <w:sz w:val="20"/>
              </w:rPr>
            </w:pPr>
            <w:r w:rsidRPr="00220697">
              <w:rPr>
                <w:sz w:val="20"/>
              </w:rPr>
              <w:t>Yes</w:t>
            </w:r>
          </w:p>
        </w:tc>
        <w:tc>
          <w:tcPr>
            <w:tcW w:w="1440" w:type="dxa"/>
          </w:tcPr>
          <w:p w:rsidR="00225670" w:rsidRDefault="00225670" w:rsidP="00A62344">
            <w:pPr>
              <w:pStyle w:val="TableText"/>
              <w:tabs>
                <w:tab w:val="clear" w:pos="-1440"/>
                <w:tab w:val="clear" w:pos="-720"/>
                <w:tab w:val="clear" w:pos="0"/>
                <w:tab w:val="clear" w:pos="720"/>
                <w:tab w:val="clear" w:pos="1080"/>
                <w:tab w:val="decimal" w:pos="1044"/>
              </w:tabs>
              <w:rPr>
                <w:sz w:val="19"/>
              </w:rPr>
            </w:pPr>
          </w:p>
          <w:p w:rsidR="00225670" w:rsidRDefault="00225670" w:rsidP="00A62344">
            <w:pPr>
              <w:pStyle w:val="TableText"/>
              <w:tabs>
                <w:tab w:val="clear" w:pos="-1440"/>
                <w:tab w:val="clear" w:pos="-720"/>
                <w:tab w:val="clear" w:pos="0"/>
                <w:tab w:val="clear" w:pos="720"/>
                <w:tab w:val="clear" w:pos="1080"/>
                <w:tab w:val="decimal" w:pos="1044"/>
              </w:tabs>
              <w:rPr>
                <w:sz w:val="19"/>
              </w:rPr>
            </w:pPr>
            <w:r>
              <w:rPr>
                <w:sz w:val="19"/>
              </w:rPr>
              <w:t>$1,375,000</w:t>
            </w:r>
          </w:p>
        </w:tc>
        <w:tc>
          <w:tcPr>
            <w:tcW w:w="135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$660,000</w:t>
            </w:r>
          </w:p>
        </w:tc>
        <w:tc>
          <w:tcPr>
            <w:tcW w:w="126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Yes</w:t>
            </w:r>
          </w:p>
        </w:tc>
      </w:tr>
      <w:tr w:rsidR="00225670" w:rsidTr="00171169">
        <w:tc>
          <w:tcPr>
            <w:tcW w:w="810" w:type="dxa"/>
          </w:tcPr>
          <w:p w:rsidR="00225670" w:rsidRDefault="00225670"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p>
        </w:tc>
        <w:tc>
          <w:tcPr>
            <w:tcW w:w="81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14</w:t>
            </w:r>
          </w:p>
        </w:tc>
        <w:tc>
          <w:tcPr>
            <w:tcW w:w="126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Yes</w:t>
            </w:r>
          </w:p>
        </w:tc>
        <w:tc>
          <w:tcPr>
            <w:tcW w:w="1260" w:type="dxa"/>
          </w:tcPr>
          <w:p w:rsidR="00225670" w:rsidRDefault="00225670" w:rsidP="00A62344">
            <w:pPr>
              <w:pStyle w:val="TableText"/>
              <w:tabs>
                <w:tab w:val="clear" w:pos="-1440"/>
                <w:tab w:val="clear" w:pos="-720"/>
                <w:tab w:val="clear" w:pos="0"/>
                <w:tab w:val="clear" w:pos="720"/>
                <w:tab w:val="clear" w:pos="1080"/>
                <w:tab w:val="decimal" w:pos="324"/>
              </w:tabs>
              <w:jc w:val="center"/>
              <w:rPr>
                <w:sz w:val="19"/>
              </w:rPr>
            </w:pPr>
          </w:p>
          <w:p w:rsidR="00225670" w:rsidRDefault="00225670" w:rsidP="00A62344">
            <w:pPr>
              <w:pStyle w:val="TableText"/>
              <w:tabs>
                <w:tab w:val="clear" w:pos="-1440"/>
                <w:tab w:val="clear" w:pos="-720"/>
                <w:tab w:val="clear" w:pos="0"/>
                <w:tab w:val="clear" w:pos="720"/>
                <w:tab w:val="clear" w:pos="1080"/>
                <w:tab w:val="decimal" w:pos="324"/>
              </w:tabs>
              <w:jc w:val="center"/>
              <w:rPr>
                <w:sz w:val="19"/>
              </w:rPr>
            </w:pPr>
            <w:r>
              <w:rPr>
                <w:sz w:val="19"/>
              </w:rPr>
              <w:t>26</w:t>
            </w:r>
          </w:p>
        </w:tc>
        <w:tc>
          <w:tcPr>
            <w:tcW w:w="1080" w:type="dxa"/>
          </w:tcPr>
          <w:p w:rsidR="00A62344" w:rsidRDefault="00A62344" w:rsidP="00A62344">
            <w:pPr>
              <w:pStyle w:val="TableText"/>
              <w:tabs>
                <w:tab w:val="clear" w:pos="-1440"/>
                <w:tab w:val="clear" w:pos="-720"/>
                <w:tab w:val="clear" w:pos="0"/>
                <w:tab w:val="clear" w:pos="720"/>
                <w:tab w:val="clear" w:pos="1080"/>
              </w:tabs>
              <w:jc w:val="center"/>
              <w:rPr>
                <w:sz w:val="20"/>
              </w:rPr>
            </w:pPr>
          </w:p>
          <w:p w:rsidR="00225670" w:rsidRPr="00220697" w:rsidRDefault="00225670" w:rsidP="00A62344">
            <w:pPr>
              <w:pStyle w:val="TableText"/>
              <w:tabs>
                <w:tab w:val="clear" w:pos="-1440"/>
                <w:tab w:val="clear" w:pos="-720"/>
                <w:tab w:val="clear" w:pos="0"/>
                <w:tab w:val="clear" w:pos="720"/>
                <w:tab w:val="clear" w:pos="1080"/>
              </w:tabs>
              <w:jc w:val="center"/>
              <w:rPr>
                <w:sz w:val="20"/>
              </w:rPr>
            </w:pPr>
            <w:r w:rsidRPr="00220697">
              <w:rPr>
                <w:sz w:val="20"/>
              </w:rPr>
              <w:t>Yes</w:t>
            </w:r>
          </w:p>
        </w:tc>
        <w:tc>
          <w:tcPr>
            <w:tcW w:w="1440" w:type="dxa"/>
          </w:tcPr>
          <w:p w:rsidR="00225670" w:rsidRDefault="00225670" w:rsidP="00A62344">
            <w:pPr>
              <w:pStyle w:val="TableText"/>
              <w:tabs>
                <w:tab w:val="clear" w:pos="-1440"/>
                <w:tab w:val="clear" w:pos="-720"/>
                <w:tab w:val="clear" w:pos="0"/>
                <w:tab w:val="clear" w:pos="720"/>
                <w:tab w:val="clear" w:pos="1080"/>
                <w:tab w:val="decimal" w:pos="1044"/>
              </w:tabs>
              <w:rPr>
                <w:sz w:val="19"/>
              </w:rPr>
            </w:pPr>
          </w:p>
          <w:p w:rsidR="00225670" w:rsidRDefault="00225670" w:rsidP="00A62344">
            <w:pPr>
              <w:pStyle w:val="TableText"/>
              <w:tabs>
                <w:tab w:val="clear" w:pos="-1440"/>
                <w:tab w:val="clear" w:pos="-720"/>
                <w:tab w:val="clear" w:pos="0"/>
                <w:tab w:val="clear" w:pos="720"/>
                <w:tab w:val="clear" w:pos="1080"/>
                <w:tab w:val="decimal" w:pos="1044"/>
              </w:tabs>
              <w:rPr>
                <w:sz w:val="19"/>
              </w:rPr>
            </w:pPr>
            <w:r>
              <w:rPr>
                <w:sz w:val="19"/>
              </w:rPr>
              <w:t>$1,430,000</w:t>
            </w:r>
          </w:p>
        </w:tc>
        <w:tc>
          <w:tcPr>
            <w:tcW w:w="135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$980,000</w:t>
            </w:r>
          </w:p>
        </w:tc>
        <w:tc>
          <w:tcPr>
            <w:tcW w:w="126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Yes</w:t>
            </w:r>
          </w:p>
        </w:tc>
      </w:tr>
      <w:tr w:rsidR="00225670" w:rsidTr="00171169">
        <w:tc>
          <w:tcPr>
            <w:tcW w:w="810" w:type="dxa"/>
          </w:tcPr>
          <w:p w:rsidR="00225670" w:rsidRDefault="00225670"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p>
        </w:tc>
        <w:tc>
          <w:tcPr>
            <w:tcW w:w="81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16</w:t>
            </w:r>
          </w:p>
        </w:tc>
        <w:tc>
          <w:tcPr>
            <w:tcW w:w="126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Yes</w:t>
            </w:r>
          </w:p>
        </w:tc>
        <w:tc>
          <w:tcPr>
            <w:tcW w:w="1260" w:type="dxa"/>
          </w:tcPr>
          <w:p w:rsidR="00225670" w:rsidRDefault="00225670" w:rsidP="00A62344">
            <w:pPr>
              <w:pStyle w:val="TableText"/>
              <w:tabs>
                <w:tab w:val="clear" w:pos="-1440"/>
                <w:tab w:val="clear" w:pos="-720"/>
                <w:tab w:val="clear" w:pos="0"/>
                <w:tab w:val="clear" w:pos="720"/>
                <w:tab w:val="clear" w:pos="1080"/>
                <w:tab w:val="decimal" w:pos="324"/>
              </w:tabs>
              <w:jc w:val="center"/>
              <w:rPr>
                <w:sz w:val="19"/>
              </w:rPr>
            </w:pPr>
          </w:p>
          <w:p w:rsidR="00225670" w:rsidRDefault="00225670" w:rsidP="00A62344">
            <w:pPr>
              <w:pStyle w:val="TableText"/>
              <w:tabs>
                <w:tab w:val="clear" w:pos="-1440"/>
                <w:tab w:val="clear" w:pos="-720"/>
                <w:tab w:val="clear" w:pos="0"/>
                <w:tab w:val="clear" w:pos="720"/>
                <w:tab w:val="clear" w:pos="1080"/>
                <w:tab w:val="decimal" w:pos="324"/>
              </w:tabs>
              <w:jc w:val="center"/>
            </w:pPr>
            <w:r>
              <w:rPr>
                <w:sz w:val="19"/>
              </w:rPr>
              <w:t>28</w:t>
            </w:r>
          </w:p>
        </w:tc>
        <w:tc>
          <w:tcPr>
            <w:tcW w:w="1080" w:type="dxa"/>
          </w:tcPr>
          <w:p w:rsidR="00A62344" w:rsidRDefault="00A62344" w:rsidP="00A62344">
            <w:pPr>
              <w:pStyle w:val="TableText"/>
              <w:tabs>
                <w:tab w:val="clear" w:pos="-1440"/>
                <w:tab w:val="clear" w:pos="-720"/>
                <w:tab w:val="clear" w:pos="0"/>
                <w:tab w:val="clear" w:pos="720"/>
                <w:tab w:val="clear" w:pos="1080"/>
              </w:tabs>
              <w:jc w:val="center"/>
              <w:rPr>
                <w:sz w:val="20"/>
              </w:rPr>
            </w:pPr>
          </w:p>
          <w:p w:rsidR="00225670" w:rsidRPr="00220697" w:rsidRDefault="00225670" w:rsidP="00A62344">
            <w:pPr>
              <w:pStyle w:val="TableText"/>
              <w:tabs>
                <w:tab w:val="clear" w:pos="-1440"/>
                <w:tab w:val="clear" w:pos="-720"/>
                <w:tab w:val="clear" w:pos="0"/>
                <w:tab w:val="clear" w:pos="720"/>
                <w:tab w:val="clear" w:pos="1080"/>
              </w:tabs>
              <w:jc w:val="center"/>
              <w:rPr>
                <w:sz w:val="20"/>
              </w:rPr>
            </w:pPr>
            <w:r w:rsidRPr="00220697">
              <w:rPr>
                <w:sz w:val="20"/>
              </w:rPr>
              <w:t>Yes</w:t>
            </w:r>
          </w:p>
        </w:tc>
        <w:tc>
          <w:tcPr>
            <w:tcW w:w="1440" w:type="dxa"/>
          </w:tcPr>
          <w:p w:rsidR="00225670" w:rsidRDefault="00225670" w:rsidP="00A62344">
            <w:pPr>
              <w:pStyle w:val="TableText"/>
              <w:tabs>
                <w:tab w:val="clear" w:pos="-1440"/>
                <w:tab w:val="clear" w:pos="-720"/>
                <w:tab w:val="clear" w:pos="0"/>
                <w:tab w:val="clear" w:pos="720"/>
                <w:tab w:val="clear" w:pos="1080"/>
                <w:tab w:val="decimal" w:pos="1044"/>
              </w:tabs>
            </w:pPr>
          </w:p>
          <w:p w:rsidR="00225670" w:rsidRDefault="00225670" w:rsidP="00A62344">
            <w:pPr>
              <w:pStyle w:val="TableText"/>
              <w:tabs>
                <w:tab w:val="clear" w:pos="-1440"/>
                <w:tab w:val="clear" w:pos="-720"/>
                <w:tab w:val="clear" w:pos="0"/>
                <w:tab w:val="clear" w:pos="720"/>
                <w:tab w:val="clear" w:pos="1080"/>
                <w:tab w:val="decimal" w:pos="1044"/>
              </w:tabs>
            </w:pPr>
            <w:r>
              <w:t>$1,540,000</w:t>
            </w:r>
          </w:p>
        </w:tc>
        <w:tc>
          <w:tcPr>
            <w:tcW w:w="1350" w:type="dxa"/>
          </w:tcPr>
          <w:p w:rsidR="00A62344" w:rsidRDefault="00A62344" w:rsidP="00A62344">
            <w:pPr>
              <w:pStyle w:val="TableText"/>
              <w:tabs>
                <w:tab w:val="clear" w:pos="-1440"/>
                <w:tab w:val="clear" w:pos="-720"/>
                <w:tab w:val="clear" w:pos="0"/>
                <w:tab w:val="clear" w:pos="720"/>
                <w:tab w:val="clear" w:pos="1080"/>
              </w:tabs>
              <w:jc w:val="center"/>
            </w:pPr>
          </w:p>
          <w:p w:rsidR="00225670" w:rsidRDefault="00225670" w:rsidP="00A62344">
            <w:pPr>
              <w:pStyle w:val="TableText"/>
              <w:tabs>
                <w:tab w:val="clear" w:pos="-1440"/>
                <w:tab w:val="clear" w:pos="-720"/>
                <w:tab w:val="clear" w:pos="0"/>
                <w:tab w:val="clear" w:pos="720"/>
                <w:tab w:val="clear" w:pos="1080"/>
              </w:tabs>
              <w:jc w:val="center"/>
            </w:pPr>
            <w:r>
              <w:t>$1,400,000</w:t>
            </w:r>
          </w:p>
        </w:tc>
        <w:tc>
          <w:tcPr>
            <w:tcW w:w="1260" w:type="dxa"/>
          </w:tcPr>
          <w:p w:rsidR="00A62344" w:rsidRDefault="00A62344" w:rsidP="00A62344">
            <w:pPr>
              <w:pStyle w:val="TableText"/>
              <w:tabs>
                <w:tab w:val="clear" w:pos="-1440"/>
                <w:tab w:val="clear" w:pos="-720"/>
                <w:tab w:val="clear" w:pos="0"/>
                <w:tab w:val="clear" w:pos="720"/>
                <w:tab w:val="clear" w:pos="1080"/>
              </w:tabs>
              <w:jc w:val="center"/>
            </w:pPr>
          </w:p>
          <w:p w:rsidR="00225670" w:rsidRDefault="00225670" w:rsidP="00A62344">
            <w:pPr>
              <w:pStyle w:val="TableText"/>
              <w:tabs>
                <w:tab w:val="clear" w:pos="-1440"/>
                <w:tab w:val="clear" w:pos="-720"/>
                <w:tab w:val="clear" w:pos="0"/>
                <w:tab w:val="clear" w:pos="720"/>
                <w:tab w:val="clear" w:pos="1080"/>
              </w:tabs>
              <w:jc w:val="center"/>
            </w:pPr>
            <w:r>
              <w:t>Yes</w:t>
            </w:r>
          </w:p>
        </w:tc>
      </w:tr>
      <w:tr w:rsidR="00225670" w:rsidTr="00171169">
        <w:tc>
          <w:tcPr>
            <w:tcW w:w="81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NB3</w:t>
            </w:r>
          </w:p>
        </w:tc>
        <w:tc>
          <w:tcPr>
            <w:tcW w:w="81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10</w:t>
            </w:r>
          </w:p>
        </w:tc>
        <w:tc>
          <w:tcPr>
            <w:tcW w:w="126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Yes</w:t>
            </w:r>
          </w:p>
        </w:tc>
        <w:tc>
          <w:tcPr>
            <w:tcW w:w="1260" w:type="dxa"/>
          </w:tcPr>
          <w:p w:rsidR="00A62344" w:rsidRDefault="00A62344" w:rsidP="00A62344">
            <w:pPr>
              <w:pStyle w:val="TableText"/>
              <w:tabs>
                <w:tab w:val="clear" w:pos="-1440"/>
                <w:tab w:val="clear" w:pos="-720"/>
                <w:tab w:val="clear" w:pos="0"/>
                <w:tab w:val="clear" w:pos="720"/>
                <w:tab w:val="clear" w:pos="1080"/>
                <w:tab w:val="decimal" w:pos="324"/>
              </w:tabs>
              <w:jc w:val="center"/>
              <w:rPr>
                <w:sz w:val="19"/>
              </w:rPr>
            </w:pPr>
          </w:p>
          <w:p w:rsidR="00225670" w:rsidRDefault="00225670" w:rsidP="00A62344">
            <w:pPr>
              <w:pStyle w:val="TableText"/>
              <w:tabs>
                <w:tab w:val="clear" w:pos="-1440"/>
                <w:tab w:val="clear" w:pos="-720"/>
                <w:tab w:val="clear" w:pos="0"/>
                <w:tab w:val="clear" w:pos="720"/>
                <w:tab w:val="clear" w:pos="1080"/>
                <w:tab w:val="decimal" w:pos="324"/>
              </w:tabs>
              <w:jc w:val="center"/>
              <w:rPr>
                <w:sz w:val="19"/>
              </w:rPr>
            </w:pPr>
            <w:r>
              <w:rPr>
                <w:sz w:val="19"/>
              </w:rPr>
              <w:t>8*</w:t>
            </w:r>
          </w:p>
        </w:tc>
        <w:tc>
          <w:tcPr>
            <w:tcW w:w="1080" w:type="dxa"/>
          </w:tcPr>
          <w:p w:rsidR="00A62344" w:rsidRDefault="00A62344" w:rsidP="00A62344">
            <w:pPr>
              <w:pStyle w:val="TableText"/>
              <w:tabs>
                <w:tab w:val="clear" w:pos="-1440"/>
                <w:tab w:val="clear" w:pos="-720"/>
                <w:tab w:val="clear" w:pos="0"/>
                <w:tab w:val="clear" w:pos="720"/>
                <w:tab w:val="clear" w:pos="1080"/>
              </w:tabs>
              <w:jc w:val="center"/>
              <w:rPr>
                <w:sz w:val="20"/>
              </w:rPr>
            </w:pPr>
          </w:p>
          <w:p w:rsidR="00225670" w:rsidRPr="00220697" w:rsidRDefault="00225670" w:rsidP="00A62344">
            <w:pPr>
              <w:pStyle w:val="TableText"/>
              <w:tabs>
                <w:tab w:val="clear" w:pos="-1440"/>
                <w:tab w:val="clear" w:pos="-720"/>
                <w:tab w:val="clear" w:pos="0"/>
                <w:tab w:val="clear" w:pos="720"/>
                <w:tab w:val="clear" w:pos="1080"/>
              </w:tabs>
              <w:jc w:val="center"/>
              <w:rPr>
                <w:sz w:val="20"/>
              </w:rPr>
            </w:pPr>
            <w:r w:rsidRPr="00220697">
              <w:rPr>
                <w:sz w:val="20"/>
              </w:rPr>
              <w:t>Yes</w:t>
            </w:r>
          </w:p>
        </w:tc>
        <w:tc>
          <w:tcPr>
            <w:tcW w:w="1440" w:type="dxa"/>
          </w:tcPr>
          <w:p w:rsidR="00A62344" w:rsidRDefault="00A62344" w:rsidP="00A62344">
            <w:pPr>
              <w:pStyle w:val="TableText"/>
              <w:tabs>
                <w:tab w:val="clear" w:pos="-1440"/>
                <w:tab w:val="clear" w:pos="-720"/>
                <w:tab w:val="clear" w:pos="0"/>
                <w:tab w:val="clear" w:pos="720"/>
                <w:tab w:val="clear" w:pos="1080"/>
                <w:tab w:val="decimal" w:pos="1044"/>
              </w:tabs>
              <w:rPr>
                <w:sz w:val="19"/>
              </w:rPr>
            </w:pPr>
          </w:p>
          <w:p w:rsidR="00225670" w:rsidRDefault="00225670" w:rsidP="00A62344">
            <w:pPr>
              <w:pStyle w:val="TableText"/>
              <w:tabs>
                <w:tab w:val="clear" w:pos="-1440"/>
                <w:tab w:val="clear" w:pos="-720"/>
                <w:tab w:val="clear" w:pos="0"/>
                <w:tab w:val="clear" w:pos="720"/>
                <w:tab w:val="clear" w:pos="1080"/>
                <w:tab w:val="decimal" w:pos="1044"/>
              </w:tabs>
              <w:rPr>
                <w:sz w:val="19"/>
              </w:rPr>
            </w:pPr>
            <w:r>
              <w:rPr>
                <w:sz w:val="19"/>
              </w:rPr>
              <w:t>$440,000</w:t>
            </w:r>
          </w:p>
        </w:tc>
        <w:tc>
          <w:tcPr>
            <w:tcW w:w="135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$200,000</w:t>
            </w:r>
          </w:p>
        </w:tc>
        <w:tc>
          <w:tcPr>
            <w:tcW w:w="126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Yes</w:t>
            </w:r>
          </w:p>
        </w:tc>
      </w:tr>
      <w:tr w:rsidR="00225670" w:rsidTr="00171169">
        <w:tc>
          <w:tcPr>
            <w:tcW w:w="810" w:type="dxa"/>
          </w:tcPr>
          <w:p w:rsidR="00225670" w:rsidRDefault="00225670"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p>
        </w:tc>
        <w:tc>
          <w:tcPr>
            <w:tcW w:w="81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12</w:t>
            </w:r>
          </w:p>
        </w:tc>
        <w:tc>
          <w:tcPr>
            <w:tcW w:w="126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Yes</w:t>
            </w:r>
          </w:p>
        </w:tc>
        <w:tc>
          <w:tcPr>
            <w:tcW w:w="1260" w:type="dxa"/>
          </w:tcPr>
          <w:p w:rsidR="00A62344" w:rsidRDefault="00A62344" w:rsidP="00A62344">
            <w:pPr>
              <w:pStyle w:val="TableText"/>
              <w:tabs>
                <w:tab w:val="clear" w:pos="-1440"/>
                <w:tab w:val="clear" w:pos="-720"/>
                <w:tab w:val="clear" w:pos="0"/>
                <w:tab w:val="clear" w:pos="720"/>
                <w:tab w:val="clear" w:pos="1080"/>
                <w:tab w:val="decimal" w:pos="324"/>
              </w:tabs>
              <w:jc w:val="center"/>
              <w:rPr>
                <w:sz w:val="19"/>
              </w:rPr>
            </w:pPr>
          </w:p>
          <w:p w:rsidR="00225670" w:rsidRDefault="00225670" w:rsidP="00A62344">
            <w:pPr>
              <w:pStyle w:val="TableText"/>
              <w:tabs>
                <w:tab w:val="clear" w:pos="-1440"/>
                <w:tab w:val="clear" w:pos="-720"/>
                <w:tab w:val="clear" w:pos="0"/>
                <w:tab w:val="clear" w:pos="720"/>
                <w:tab w:val="clear" w:pos="1080"/>
                <w:tab w:val="decimal" w:pos="324"/>
              </w:tabs>
              <w:jc w:val="center"/>
              <w:rPr>
                <w:sz w:val="19"/>
              </w:rPr>
            </w:pPr>
            <w:r>
              <w:rPr>
                <w:sz w:val="19"/>
              </w:rPr>
              <w:t>8*</w:t>
            </w:r>
          </w:p>
        </w:tc>
        <w:tc>
          <w:tcPr>
            <w:tcW w:w="1080" w:type="dxa"/>
          </w:tcPr>
          <w:p w:rsidR="00A62344" w:rsidRDefault="00A62344" w:rsidP="00A62344">
            <w:pPr>
              <w:pStyle w:val="TableText"/>
              <w:tabs>
                <w:tab w:val="clear" w:pos="-1440"/>
                <w:tab w:val="clear" w:pos="-720"/>
                <w:tab w:val="clear" w:pos="0"/>
                <w:tab w:val="clear" w:pos="720"/>
                <w:tab w:val="clear" w:pos="1080"/>
              </w:tabs>
              <w:jc w:val="center"/>
              <w:rPr>
                <w:sz w:val="20"/>
              </w:rPr>
            </w:pPr>
          </w:p>
          <w:p w:rsidR="00225670" w:rsidRPr="00220697" w:rsidRDefault="00225670" w:rsidP="00A62344">
            <w:pPr>
              <w:pStyle w:val="TableText"/>
              <w:tabs>
                <w:tab w:val="clear" w:pos="-1440"/>
                <w:tab w:val="clear" w:pos="-720"/>
                <w:tab w:val="clear" w:pos="0"/>
                <w:tab w:val="clear" w:pos="720"/>
                <w:tab w:val="clear" w:pos="1080"/>
              </w:tabs>
              <w:jc w:val="center"/>
              <w:rPr>
                <w:sz w:val="20"/>
              </w:rPr>
            </w:pPr>
            <w:r w:rsidRPr="00220697">
              <w:rPr>
                <w:sz w:val="20"/>
              </w:rPr>
              <w:t>Yes</w:t>
            </w:r>
          </w:p>
        </w:tc>
        <w:tc>
          <w:tcPr>
            <w:tcW w:w="1440" w:type="dxa"/>
          </w:tcPr>
          <w:p w:rsidR="00A62344" w:rsidRDefault="00A62344" w:rsidP="00A62344">
            <w:pPr>
              <w:pStyle w:val="TableText"/>
              <w:tabs>
                <w:tab w:val="clear" w:pos="-1440"/>
                <w:tab w:val="clear" w:pos="-720"/>
                <w:tab w:val="clear" w:pos="0"/>
                <w:tab w:val="clear" w:pos="720"/>
                <w:tab w:val="clear" w:pos="1080"/>
                <w:tab w:val="decimal" w:pos="1044"/>
              </w:tabs>
              <w:rPr>
                <w:sz w:val="19"/>
              </w:rPr>
            </w:pPr>
          </w:p>
          <w:p w:rsidR="00225670" w:rsidRDefault="00225670" w:rsidP="00A62344">
            <w:pPr>
              <w:pStyle w:val="TableText"/>
              <w:tabs>
                <w:tab w:val="clear" w:pos="-1440"/>
                <w:tab w:val="clear" w:pos="-720"/>
                <w:tab w:val="clear" w:pos="0"/>
                <w:tab w:val="clear" w:pos="720"/>
                <w:tab w:val="clear" w:pos="1080"/>
                <w:tab w:val="decimal" w:pos="1044"/>
              </w:tabs>
              <w:rPr>
                <w:sz w:val="19"/>
              </w:rPr>
            </w:pPr>
            <w:r>
              <w:rPr>
                <w:sz w:val="19"/>
              </w:rPr>
              <w:t>$440,000</w:t>
            </w:r>
          </w:p>
        </w:tc>
        <w:tc>
          <w:tcPr>
            <w:tcW w:w="135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$200,000</w:t>
            </w:r>
          </w:p>
        </w:tc>
        <w:tc>
          <w:tcPr>
            <w:tcW w:w="126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Yes</w:t>
            </w:r>
          </w:p>
        </w:tc>
      </w:tr>
      <w:tr w:rsidR="00225670" w:rsidTr="00171169">
        <w:tc>
          <w:tcPr>
            <w:tcW w:w="810" w:type="dxa"/>
          </w:tcPr>
          <w:p w:rsidR="00225670" w:rsidRDefault="00225670"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p>
        </w:tc>
        <w:tc>
          <w:tcPr>
            <w:tcW w:w="81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14</w:t>
            </w:r>
          </w:p>
        </w:tc>
        <w:tc>
          <w:tcPr>
            <w:tcW w:w="126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Yes</w:t>
            </w:r>
          </w:p>
        </w:tc>
        <w:tc>
          <w:tcPr>
            <w:tcW w:w="1260" w:type="dxa"/>
          </w:tcPr>
          <w:p w:rsidR="00A62344" w:rsidRDefault="00A62344" w:rsidP="00A62344">
            <w:pPr>
              <w:pStyle w:val="TableText"/>
              <w:tabs>
                <w:tab w:val="clear" w:pos="-1440"/>
                <w:tab w:val="clear" w:pos="-720"/>
                <w:tab w:val="clear" w:pos="0"/>
                <w:tab w:val="clear" w:pos="720"/>
                <w:tab w:val="clear" w:pos="1080"/>
                <w:tab w:val="decimal" w:pos="324"/>
              </w:tabs>
              <w:jc w:val="center"/>
              <w:rPr>
                <w:sz w:val="19"/>
              </w:rPr>
            </w:pPr>
          </w:p>
          <w:p w:rsidR="00225670" w:rsidRDefault="00225670" w:rsidP="00A62344">
            <w:pPr>
              <w:pStyle w:val="TableText"/>
              <w:tabs>
                <w:tab w:val="clear" w:pos="-1440"/>
                <w:tab w:val="clear" w:pos="-720"/>
                <w:tab w:val="clear" w:pos="0"/>
                <w:tab w:val="clear" w:pos="720"/>
                <w:tab w:val="clear" w:pos="1080"/>
                <w:tab w:val="decimal" w:pos="324"/>
              </w:tabs>
              <w:jc w:val="center"/>
              <w:rPr>
                <w:sz w:val="19"/>
              </w:rPr>
            </w:pPr>
            <w:r>
              <w:rPr>
                <w:sz w:val="19"/>
              </w:rPr>
              <w:t>8*</w:t>
            </w:r>
          </w:p>
        </w:tc>
        <w:tc>
          <w:tcPr>
            <w:tcW w:w="1080" w:type="dxa"/>
          </w:tcPr>
          <w:p w:rsidR="00A62344" w:rsidRDefault="00A62344" w:rsidP="00A62344">
            <w:pPr>
              <w:pStyle w:val="TableText"/>
              <w:tabs>
                <w:tab w:val="clear" w:pos="-1440"/>
                <w:tab w:val="clear" w:pos="-720"/>
                <w:tab w:val="clear" w:pos="0"/>
                <w:tab w:val="clear" w:pos="720"/>
                <w:tab w:val="clear" w:pos="1080"/>
              </w:tabs>
              <w:jc w:val="center"/>
              <w:rPr>
                <w:sz w:val="20"/>
              </w:rPr>
            </w:pPr>
          </w:p>
          <w:p w:rsidR="00225670" w:rsidRPr="00220697" w:rsidRDefault="00225670" w:rsidP="00A62344">
            <w:pPr>
              <w:pStyle w:val="TableText"/>
              <w:tabs>
                <w:tab w:val="clear" w:pos="-1440"/>
                <w:tab w:val="clear" w:pos="-720"/>
                <w:tab w:val="clear" w:pos="0"/>
                <w:tab w:val="clear" w:pos="720"/>
                <w:tab w:val="clear" w:pos="1080"/>
              </w:tabs>
              <w:jc w:val="center"/>
              <w:rPr>
                <w:sz w:val="20"/>
              </w:rPr>
            </w:pPr>
            <w:r w:rsidRPr="00220697">
              <w:rPr>
                <w:sz w:val="20"/>
              </w:rPr>
              <w:t>Yes</w:t>
            </w:r>
          </w:p>
        </w:tc>
        <w:tc>
          <w:tcPr>
            <w:tcW w:w="1440" w:type="dxa"/>
          </w:tcPr>
          <w:p w:rsidR="00A62344" w:rsidRDefault="00A62344" w:rsidP="00A62344">
            <w:pPr>
              <w:pStyle w:val="TableText"/>
              <w:tabs>
                <w:tab w:val="clear" w:pos="-1440"/>
                <w:tab w:val="clear" w:pos="-720"/>
                <w:tab w:val="clear" w:pos="0"/>
                <w:tab w:val="clear" w:pos="720"/>
                <w:tab w:val="clear" w:pos="1080"/>
                <w:tab w:val="decimal" w:pos="1044"/>
              </w:tabs>
              <w:rPr>
                <w:sz w:val="19"/>
              </w:rPr>
            </w:pPr>
          </w:p>
          <w:p w:rsidR="00225670" w:rsidRDefault="00225670" w:rsidP="00A62344">
            <w:pPr>
              <w:pStyle w:val="TableText"/>
              <w:tabs>
                <w:tab w:val="clear" w:pos="-1440"/>
                <w:tab w:val="clear" w:pos="-720"/>
                <w:tab w:val="clear" w:pos="0"/>
                <w:tab w:val="clear" w:pos="720"/>
                <w:tab w:val="clear" w:pos="1080"/>
                <w:tab w:val="decimal" w:pos="1044"/>
              </w:tabs>
              <w:rPr>
                <w:sz w:val="19"/>
              </w:rPr>
            </w:pPr>
            <w:r>
              <w:rPr>
                <w:sz w:val="19"/>
              </w:rPr>
              <w:t>$440,000</w:t>
            </w:r>
          </w:p>
        </w:tc>
        <w:tc>
          <w:tcPr>
            <w:tcW w:w="135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$200,000</w:t>
            </w:r>
          </w:p>
        </w:tc>
        <w:tc>
          <w:tcPr>
            <w:tcW w:w="1260" w:type="dxa"/>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Yes</w:t>
            </w:r>
          </w:p>
        </w:tc>
      </w:tr>
      <w:tr w:rsidR="00225670" w:rsidTr="00171169">
        <w:tc>
          <w:tcPr>
            <w:tcW w:w="810" w:type="dxa"/>
            <w:tcBorders>
              <w:bottom w:val="single" w:sz="6" w:space="0" w:color="000000"/>
            </w:tcBorders>
          </w:tcPr>
          <w:p w:rsidR="00225670" w:rsidRDefault="00225670"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p>
        </w:tc>
        <w:tc>
          <w:tcPr>
            <w:tcW w:w="810" w:type="dxa"/>
            <w:tcBorders>
              <w:bottom w:val="single" w:sz="6" w:space="0" w:color="000000"/>
            </w:tcBorders>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16</w:t>
            </w:r>
          </w:p>
        </w:tc>
        <w:tc>
          <w:tcPr>
            <w:tcW w:w="1260" w:type="dxa"/>
            <w:tcBorders>
              <w:bottom w:val="single" w:sz="6" w:space="0" w:color="000000"/>
            </w:tcBorders>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Yes</w:t>
            </w:r>
          </w:p>
        </w:tc>
        <w:tc>
          <w:tcPr>
            <w:tcW w:w="1260" w:type="dxa"/>
            <w:tcBorders>
              <w:bottom w:val="single" w:sz="6" w:space="0" w:color="000000"/>
            </w:tcBorders>
          </w:tcPr>
          <w:p w:rsidR="00A62344" w:rsidRDefault="00A62344" w:rsidP="00A62344">
            <w:pPr>
              <w:pStyle w:val="TableText"/>
              <w:tabs>
                <w:tab w:val="clear" w:pos="-1440"/>
                <w:tab w:val="clear" w:pos="-720"/>
                <w:tab w:val="clear" w:pos="0"/>
                <w:tab w:val="clear" w:pos="720"/>
                <w:tab w:val="clear" w:pos="1080"/>
                <w:tab w:val="decimal" w:pos="324"/>
              </w:tabs>
              <w:jc w:val="center"/>
              <w:rPr>
                <w:sz w:val="19"/>
              </w:rPr>
            </w:pPr>
          </w:p>
          <w:p w:rsidR="00225670" w:rsidRDefault="00225670" w:rsidP="00A62344">
            <w:pPr>
              <w:pStyle w:val="TableText"/>
              <w:tabs>
                <w:tab w:val="clear" w:pos="-1440"/>
                <w:tab w:val="clear" w:pos="-720"/>
                <w:tab w:val="clear" w:pos="0"/>
                <w:tab w:val="clear" w:pos="720"/>
                <w:tab w:val="clear" w:pos="1080"/>
                <w:tab w:val="decimal" w:pos="324"/>
              </w:tabs>
              <w:jc w:val="center"/>
              <w:rPr>
                <w:sz w:val="19"/>
              </w:rPr>
            </w:pPr>
            <w:r>
              <w:rPr>
                <w:sz w:val="19"/>
              </w:rPr>
              <w:t>8*</w:t>
            </w:r>
          </w:p>
        </w:tc>
        <w:tc>
          <w:tcPr>
            <w:tcW w:w="1080" w:type="dxa"/>
            <w:tcBorders>
              <w:bottom w:val="single" w:sz="6" w:space="0" w:color="000000"/>
            </w:tcBorders>
          </w:tcPr>
          <w:p w:rsidR="00A62344" w:rsidRDefault="00A62344" w:rsidP="00A62344">
            <w:pPr>
              <w:pStyle w:val="TableText"/>
              <w:tabs>
                <w:tab w:val="clear" w:pos="-1440"/>
                <w:tab w:val="clear" w:pos="-720"/>
                <w:tab w:val="clear" w:pos="0"/>
                <w:tab w:val="clear" w:pos="720"/>
                <w:tab w:val="clear" w:pos="1080"/>
              </w:tabs>
              <w:jc w:val="center"/>
              <w:rPr>
                <w:sz w:val="20"/>
              </w:rPr>
            </w:pPr>
          </w:p>
          <w:p w:rsidR="00225670" w:rsidRPr="00220697" w:rsidRDefault="00225670" w:rsidP="00A62344">
            <w:pPr>
              <w:pStyle w:val="TableText"/>
              <w:tabs>
                <w:tab w:val="clear" w:pos="-1440"/>
                <w:tab w:val="clear" w:pos="-720"/>
                <w:tab w:val="clear" w:pos="0"/>
                <w:tab w:val="clear" w:pos="720"/>
                <w:tab w:val="clear" w:pos="1080"/>
              </w:tabs>
              <w:jc w:val="center"/>
              <w:rPr>
                <w:sz w:val="20"/>
              </w:rPr>
            </w:pPr>
            <w:r w:rsidRPr="00220697">
              <w:rPr>
                <w:sz w:val="20"/>
              </w:rPr>
              <w:t>Yes</w:t>
            </w:r>
          </w:p>
        </w:tc>
        <w:tc>
          <w:tcPr>
            <w:tcW w:w="1440" w:type="dxa"/>
            <w:tcBorders>
              <w:bottom w:val="single" w:sz="6" w:space="0" w:color="000000"/>
            </w:tcBorders>
          </w:tcPr>
          <w:p w:rsidR="00A62344" w:rsidRDefault="00A62344" w:rsidP="00A62344">
            <w:pPr>
              <w:pStyle w:val="TableText"/>
              <w:tabs>
                <w:tab w:val="clear" w:pos="-1440"/>
                <w:tab w:val="clear" w:pos="-720"/>
                <w:tab w:val="clear" w:pos="0"/>
                <w:tab w:val="clear" w:pos="720"/>
                <w:tab w:val="clear" w:pos="1080"/>
                <w:tab w:val="decimal" w:pos="1044"/>
              </w:tabs>
              <w:rPr>
                <w:sz w:val="19"/>
              </w:rPr>
            </w:pPr>
          </w:p>
          <w:p w:rsidR="00225670" w:rsidRPr="00A62344" w:rsidRDefault="00225670" w:rsidP="00A62344">
            <w:pPr>
              <w:pStyle w:val="TableText"/>
              <w:tabs>
                <w:tab w:val="clear" w:pos="-1440"/>
                <w:tab w:val="clear" w:pos="-720"/>
                <w:tab w:val="clear" w:pos="0"/>
                <w:tab w:val="clear" w:pos="720"/>
                <w:tab w:val="clear" w:pos="1080"/>
                <w:tab w:val="decimal" w:pos="1044"/>
              </w:tabs>
              <w:rPr>
                <w:sz w:val="19"/>
              </w:rPr>
            </w:pPr>
            <w:r>
              <w:rPr>
                <w:sz w:val="19"/>
              </w:rPr>
              <w:t>$440,000</w:t>
            </w:r>
          </w:p>
        </w:tc>
        <w:tc>
          <w:tcPr>
            <w:tcW w:w="1350" w:type="dxa"/>
            <w:tcBorders>
              <w:bottom w:val="single" w:sz="6" w:space="0" w:color="000000"/>
            </w:tcBorders>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$200,000</w:t>
            </w:r>
          </w:p>
        </w:tc>
        <w:tc>
          <w:tcPr>
            <w:tcW w:w="1260" w:type="dxa"/>
            <w:tcBorders>
              <w:bottom w:val="single" w:sz="6" w:space="0" w:color="000000"/>
            </w:tcBorders>
          </w:tcPr>
          <w:p w:rsidR="00A62344" w:rsidRDefault="00A62344" w:rsidP="00A62344">
            <w:pPr>
              <w:pStyle w:val="TableText"/>
              <w:tabs>
                <w:tab w:val="clear" w:pos="-1440"/>
                <w:tab w:val="clear" w:pos="-720"/>
                <w:tab w:val="clear" w:pos="0"/>
                <w:tab w:val="clear" w:pos="720"/>
                <w:tab w:val="clear" w:pos="1080"/>
              </w:tabs>
              <w:jc w:val="center"/>
              <w:rPr>
                <w:sz w:val="19"/>
              </w:rPr>
            </w:pPr>
          </w:p>
          <w:p w:rsidR="00225670" w:rsidRDefault="00225670" w:rsidP="00A62344">
            <w:pPr>
              <w:pStyle w:val="TableText"/>
              <w:tabs>
                <w:tab w:val="clear" w:pos="-1440"/>
                <w:tab w:val="clear" w:pos="-720"/>
                <w:tab w:val="clear" w:pos="0"/>
                <w:tab w:val="clear" w:pos="720"/>
                <w:tab w:val="clear" w:pos="1080"/>
              </w:tabs>
              <w:jc w:val="center"/>
              <w:rPr>
                <w:sz w:val="19"/>
              </w:rPr>
            </w:pPr>
            <w:r>
              <w:rPr>
                <w:sz w:val="19"/>
              </w:rPr>
              <w:t>Yes</w:t>
            </w:r>
          </w:p>
        </w:tc>
      </w:tr>
    </w:tbl>
    <w:p w:rsidR="00281CBD" w:rsidRDefault="00281CBD" w:rsidP="00577B80">
      <w:pPr>
        <w:pStyle w:val="TableText"/>
      </w:pPr>
      <w:r>
        <w:t xml:space="preserve">* Barrier at park based on 800 feet of highway frontage. </w:t>
      </w:r>
    </w:p>
    <w:p w:rsidR="00281CBD" w:rsidRDefault="00281CBD">
      <w:pPr>
        <w:pStyle w:val="DPBodyText"/>
        <w:rPr>
          <w:noProof w:val="0"/>
          <w:color w:val="FF0000"/>
        </w:rPr>
      </w:pPr>
      <w:r>
        <w:rPr>
          <w:color w:val="FF0000"/>
        </w:rPr>
        <w:br/>
        <w:t>[Begin typing here]</w:t>
      </w:r>
    </w:p>
    <w:p w:rsidR="00281CBD" w:rsidRDefault="00B558B5" w:rsidP="00B558B5">
      <w:pPr>
        <w:pStyle w:val="DPTitle2"/>
        <w:spacing w:before="480"/>
      </w:pPr>
      <w:bookmarkStart w:id="15" w:name="_Toc7938421"/>
      <w:r>
        <w:t>3.2.</w:t>
      </w:r>
      <w:r>
        <w:tab/>
      </w:r>
      <w:proofErr w:type="spellStart"/>
      <w:r w:rsidR="00281CBD">
        <w:t>Nonacoustical</w:t>
      </w:r>
      <w:proofErr w:type="spellEnd"/>
      <w:r w:rsidR="00281CBD">
        <w:t xml:space="preserve"> Factors Relating to Feasibility</w:t>
      </w:r>
      <w:bookmarkEnd w:id="15"/>
    </w:p>
    <w:p w:rsidR="00281CBD" w:rsidRDefault="00281CBD">
      <w:pPr>
        <w:pStyle w:val="DPBodyText"/>
        <w:rPr>
          <w:color w:val="0000FF"/>
        </w:rPr>
      </w:pPr>
      <w:r>
        <w:rPr>
          <w:color w:val="0000FF"/>
        </w:rPr>
        <w:t>Present the engineer’s evaluation of nonacoustical factors relating to the feasibility of noise abatement. These factors could include:</w:t>
      </w:r>
    </w:p>
    <w:p w:rsidR="00281CBD" w:rsidRDefault="00281CBD" w:rsidP="002F6007">
      <w:pPr>
        <w:pStyle w:val="ListBullet"/>
      </w:pPr>
      <w:r>
        <w:t>geometric standards, such as minimum sight distances;</w:t>
      </w:r>
    </w:p>
    <w:p w:rsidR="00281CBD" w:rsidRDefault="00281CBD" w:rsidP="002F6007">
      <w:pPr>
        <w:pStyle w:val="ListBullet"/>
      </w:pPr>
      <w:r>
        <w:t xml:space="preserve">safety; </w:t>
      </w:r>
    </w:p>
    <w:p w:rsidR="00281CBD" w:rsidRDefault="00281CBD" w:rsidP="002F6007">
      <w:pPr>
        <w:pStyle w:val="ListBullet"/>
      </w:pPr>
      <w:r>
        <w:lastRenderedPageBreak/>
        <w:t xml:space="preserve">maintenance; </w:t>
      </w:r>
    </w:p>
    <w:p w:rsidR="00281CBD" w:rsidRDefault="00281CBD" w:rsidP="002F6007">
      <w:pPr>
        <w:pStyle w:val="ListBullet"/>
      </w:pPr>
      <w:r>
        <w:t xml:space="preserve">security; </w:t>
      </w:r>
    </w:p>
    <w:p w:rsidR="00281CBD" w:rsidRDefault="00281CBD" w:rsidP="002F6007">
      <w:pPr>
        <w:pStyle w:val="ListBullet"/>
      </w:pPr>
      <w:r>
        <w:t xml:space="preserve">geotechnical considerations; and </w:t>
      </w:r>
    </w:p>
    <w:p w:rsidR="00281CBD" w:rsidRDefault="00281CBD" w:rsidP="002F6007">
      <w:pPr>
        <w:pStyle w:val="ListBullet"/>
      </w:pPr>
      <w:r>
        <w:t xml:space="preserve">utility relocations. </w:t>
      </w:r>
    </w:p>
    <w:p w:rsidR="00281CBD" w:rsidRDefault="00281CBD">
      <w:pPr>
        <w:pStyle w:val="DPBodyText"/>
        <w:rPr>
          <w:color w:val="FF0000"/>
        </w:rPr>
      </w:pPr>
      <w:r>
        <w:rPr>
          <w:color w:val="FF0000"/>
        </w:rPr>
        <w:t>[Begin typing here]</w:t>
      </w:r>
    </w:p>
    <w:p w:rsidR="00281CBD" w:rsidRDefault="00B558B5" w:rsidP="00B558B5">
      <w:pPr>
        <w:pStyle w:val="DPTitle2"/>
        <w:spacing w:before="480"/>
      </w:pPr>
      <w:r>
        <w:t>3.3.</w:t>
      </w:r>
      <w:r>
        <w:rPr>
          <w:color w:val="0000FF"/>
        </w:rPr>
        <w:tab/>
      </w:r>
      <w:r w:rsidR="00281CBD">
        <w:t xml:space="preserve">Preliminary Recommendation and Decision </w:t>
      </w:r>
    </w:p>
    <w:p w:rsidR="00281CBD" w:rsidRDefault="00281CBD">
      <w:pPr>
        <w:pStyle w:val="DPBodyText"/>
        <w:rPr>
          <w:color w:val="0000FF"/>
        </w:rPr>
      </w:pPr>
      <w:r>
        <w:rPr>
          <w:color w:val="0000FF"/>
        </w:rPr>
        <w:t>Present the preliminary noise abatement decision.</w:t>
      </w:r>
    </w:p>
    <w:p w:rsidR="00281CBD" w:rsidRDefault="00281CBD">
      <w:pPr>
        <w:pStyle w:val="DPBodyText"/>
        <w:rPr>
          <w:color w:val="0000FF"/>
        </w:rPr>
      </w:pPr>
      <w:r>
        <w:rPr>
          <w:color w:val="0000FF"/>
        </w:rPr>
        <w:t>There may be situations where several forms of abatement are feasible and have costs that are less than the allowance.</w:t>
      </w:r>
      <w:r w:rsidR="00B558B5">
        <w:rPr>
          <w:color w:val="0000FF"/>
        </w:rPr>
        <w:t xml:space="preserve"> </w:t>
      </w:r>
      <w:r w:rsidR="001D1868">
        <w:rPr>
          <w:color w:val="0000FF"/>
        </w:rPr>
        <w:t xml:space="preserve"> </w:t>
      </w:r>
      <w:r>
        <w:rPr>
          <w:color w:val="0000FF"/>
        </w:rPr>
        <w:t>For example, in the case of a barrier, different barrier heights could be feasible and have costs that are less than the allowance.</w:t>
      </w:r>
      <w:r w:rsidR="001D1868">
        <w:rPr>
          <w:color w:val="0000FF"/>
        </w:rPr>
        <w:t xml:space="preserve"> </w:t>
      </w:r>
      <w:r>
        <w:rPr>
          <w:color w:val="0000FF"/>
        </w:rPr>
        <w:t>In these cases, a recommendation must be made and, in the case of a barrier, a barrier height must be selected.</w:t>
      </w:r>
      <w:r w:rsidR="001D1868">
        <w:rPr>
          <w:color w:val="0000FF"/>
        </w:rPr>
        <w:t xml:space="preserve"> </w:t>
      </w:r>
      <w:r>
        <w:rPr>
          <w:color w:val="0000FF"/>
        </w:rPr>
        <w:t>This decision should be made by the Project Design Team. In the case of a barrier, several factors can be considered in making this recommendation:</w:t>
      </w:r>
    </w:p>
    <w:p w:rsidR="00281CBD" w:rsidRDefault="00562837" w:rsidP="002F6007">
      <w:pPr>
        <w:pStyle w:val="ListBullet"/>
      </w:pPr>
      <w:r>
        <w:t>l</w:t>
      </w:r>
      <w:r w:rsidR="00281CBD">
        <w:t xml:space="preserve">ine-of-sight break between a </w:t>
      </w:r>
      <w:r w:rsidR="006B4BE6">
        <w:t>receptor</w:t>
      </w:r>
      <w:r w:rsidR="001D1868">
        <w:t xml:space="preserve"> </w:t>
      </w:r>
      <w:r w:rsidR="00281CBD">
        <w:t>and an 11.5-foot-high truck stack (per Chapter 1100 of the Highway Design Manual)</w:t>
      </w:r>
      <w:r>
        <w:t>,</w:t>
      </w:r>
    </w:p>
    <w:p w:rsidR="00281CBD" w:rsidRDefault="00562837" w:rsidP="002F6007">
      <w:pPr>
        <w:pStyle w:val="ListBullet"/>
      </w:pPr>
      <w:r>
        <w:t>n</w:t>
      </w:r>
      <w:r w:rsidR="00281CBD">
        <w:t xml:space="preserve">umber of benefited </w:t>
      </w:r>
      <w:r w:rsidR="006B4BE6">
        <w:t>receptors</w:t>
      </w:r>
      <w:r>
        <w:t>,</w:t>
      </w:r>
      <w:r w:rsidR="006B4BE6">
        <w:t xml:space="preserve"> </w:t>
      </w:r>
    </w:p>
    <w:p w:rsidR="00281CBD" w:rsidRDefault="00562837" w:rsidP="002F6007">
      <w:pPr>
        <w:pStyle w:val="ListBullet"/>
      </w:pPr>
      <w:r>
        <w:t>c</w:t>
      </w:r>
      <w:r w:rsidR="00281CBD">
        <w:t xml:space="preserve">ost per benefited </w:t>
      </w:r>
      <w:r w:rsidR="006B4BE6">
        <w:t xml:space="preserve">receptor </w:t>
      </w:r>
    </w:p>
    <w:p w:rsidR="00281CBD" w:rsidRDefault="00562837" w:rsidP="002F6007">
      <w:pPr>
        <w:pStyle w:val="ListBullet"/>
      </w:pPr>
      <w:r>
        <w:t>d</w:t>
      </w:r>
      <w:r w:rsidR="00281CBD">
        <w:t>egree of noise reduction (a barrier that provides only 1 dB of improved noise reduction over a lower barrier and costs substantially more may not be favored over the lower barrier)</w:t>
      </w:r>
    </w:p>
    <w:p w:rsidR="00281CBD" w:rsidRDefault="00281CBD" w:rsidP="002F6007">
      <w:pPr>
        <w:pStyle w:val="ListBullet"/>
      </w:pPr>
      <w:r>
        <w:t>15-year minimum life cycle</w:t>
      </w:r>
    </w:p>
    <w:p w:rsidR="00281CBD" w:rsidRDefault="00281CBD">
      <w:pPr>
        <w:pStyle w:val="DPBodyText"/>
        <w:rPr>
          <w:color w:val="0000FF"/>
        </w:rPr>
      </w:pPr>
      <w:r>
        <w:rPr>
          <w:color w:val="0000FF"/>
        </w:rPr>
        <w:t>Provide a summary discussion of each barrier and identify the recommended barrier and barrier height.</w:t>
      </w:r>
      <w:r w:rsidR="001D1868">
        <w:rPr>
          <w:color w:val="0000FF"/>
        </w:rPr>
        <w:t xml:space="preserve"> </w:t>
      </w:r>
      <w:r>
        <w:rPr>
          <w:color w:val="0000FF"/>
        </w:rPr>
        <w:t xml:space="preserve">Explain why the barrier height was selected. </w:t>
      </w:r>
      <w:r>
        <w:rPr>
          <w:i/>
          <w:color w:val="0000FF"/>
        </w:rPr>
        <w:t>This is the preliminary noise abatement decision.</w:t>
      </w:r>
      <w:r>
        <w:rPr>
          <w:color w:val="0000FF"/>
        </w:rPr>
        <w:t xml:space="preserve"> </w:t>
      </w:r>
    </w:p>
    <w:p w:rsidR="00281CBD" w:rsidRDefault="00281CBD">
      <w:pPr>
        <w:pStyle w:val="DPBodyText"/>
        <w:rPr>
          <w:color w:val="0000FF"/>
        </w:rPr>
      </w:pPr>
      <w:r>
        <w:rPr>
          <w:color w:val="FF0000"/>
        </w:rPr>
        <w:t>[Begin typing here]</w:t>
      </w:r>
    </w:p>
    <w:p w:rsidR="00281CBD" w:rsidRDefault="00281CBD">
      <w:pPr>
        <w:pStyle w:val="DPBodyText"/>
        <w:rPr>
          <w:color w:val="0000FF"/>
        </w:rPr>
      </w:pPr>
      <w:r>
        <w:rPr>
          <w:color w:val="0000FF"/>
        </w:rPr>
        <w:t xml:space="preserve">Explain that this decision is the </w:t>
      </w:r>
      <w:r>
        <w:rPr>
          <w:i/>
          <w:color w:val="0000FF"/>
        </w:rPr>
        <w:t>preliminary</w:t>
      </w:r>
      <w:r>
        <w:rPr>
          <w:color w:val="0000FF"/>
        </w:rPr>
        <w:t xml:space="preserve"> noise abatement decision and is subject to change. (Use the following text for this explanation.)</w:t>
      </w:r>
    </w:p>
    <w:p w:rsidR="00281CBD" w:rsidRDefault="00281CBD">
      <w:pPr>
        <w:pStyle w:val="DPBodyText"/>
      </w:pPr>
      <w:r>
        <w:lastRenderedPageBreak/>
        <w:t>The preliminary noise abatement decision presented in this report is based on preliminary project alignments and profiles, which may be subject to change. As such, the physical characteristics of noise abatement described herein also may be subject to change. If pertinent parameters change substantially during the final project design, the preliminary noise abatement decision may be changed or eliminated from the final project design. A final decision to construct noise abatement will be made upon completion of the project design.</w:t>
      </w:r>
      <w:r w:rsidR="001D1868">
        <w:t xml:space="preserve"> </w:t>
      </w:r>
    </w:p>
    <w:p w:rsidR="00281CBD" w:rsidRDefault="00281CBD">
      <w:pPr>
        <w:pStyle w:val="DPBodyText"/>
      </w:pPr>
      <w:r>
        <w:t>The preliminary noise abatement decision presented here will be included in the draft environmental document</w:t>
      </w:r>
      <w:r w:rsidR="00CA6325">
        <w:t xml:space="preserve"> (ED)</w:t>
      </w:r>
      <w:r>
        <w:t xml:space="preserve">, which will be circulated for public review. </w:t>
      </w:r>
    </w:p>
    <w:p w:rsidR="00281CBD" w:rsidRDefault="00281CBD">
      <w:pPr>
        <w:pStyle w:val="DPBodyText"/>
        <w:rPr>
          <w:noProof w:val="0"/>
          <w:color w:val="FF0000"/>
        </w:rPr>
      </w:pPr>
      <w:bookmarkStart w:id="16" w:name="_Toc520862404"/>
    </w:p>
    <w:p w:rsidR="00281CBD" w:rsidRDefault="00281CBD"/>
    <w:p w:rsidR="00281CBD" w:rsidRDefault="00281CBD"/>
    <w:p w:rsidR="00281CBD" w:rsidRDefault="00281CBD"/>
    <w:p w:rsidR="00281CBD" w:rsidRDefault="00281CBD"/>
    <w:p w:rsidR="00281CBD" w:rsidRDefault="00281CBD"/>
    <w:p w:rsidR="00281CBD" w:rsidRDefault="00281CBD"/>
    <w:p w:rsidR="00281CBD" w:rsidRDefault="00281CBD"/>
    <w:p w:rsidR="00281CBD" w:rsidRDefault="00281CBD"/>
    <w:p w:rsidR="00281CBD" w:rsidRDefault="00281CBD"/>
    <w:p w:rsidR="00281CBD" w:rsidRDefault="00281CBD"/>
    <w:p w:rsidR="00281CBD" w:rsidRDefault="00281CBD"/>
    <w:p w:rsidR="00281CBD" w:rsidRDefault="00281CBD"/>
    <w:p w:rsidR="00281CBD" w:rsidRDefault="00281CBD"/>
    <w:p w:rsidR="00281CBD" w:rsidRDefault="00281CBD"/>
    <w:p w:rsidR="00281CBD" w:rsidRDefault="00281CBD"/>
    <w:p w:rsidR="00281CBD" w:rsidRDefault="00281CBD"/>
    <w:p w:rsidR="00281CBD" w:rsidRDefault="00281CBD"/>
    <w:p w:rsidR="00281CBD" w:rsidRDefault="00281CBD"/>
    <w:p w:rsidR="00281CBD" w:rsidRDefault="00281CBD"/>
    <w:p w:rsidR="00281CBD" w:rsidRDefault="00281CBD"/>
    <w:p w:rsidR="00281CBD" w:rsidRDefault="00281CBD"/>
    <w:p w:rsidR="00281CBD" w:rsidRDefault="00281CBD"/>
    <w:p w:rsidR="00281CBD" w:rsidRDefault="00281CBD"/>
    <w:p w:rsidR="00281CBD" w:rsidRDefault="00281CBD">
      <w:pPr>
        <w:sectPr w:rsidR="00281CBD" w:rsidSect="00E62D35">
          <w:headerReference w:type="even" r:id="rId28"/>
          <w:headerReference w:type="default" r:id="rId29"/>
          <w:headerReference w:type="first" r:id="rId30"/>
          <w:footerReference w:type="first" r:id="rId31"/>
          <w:pgSz w:w="12240" w:h="15840" w:code="1"/>
          <w:pgMar w:top="1440" w:right="1440" w:bottom="1440" w:left="1440" w:header="720" w:footer="720" w:gutter="360"/>
          <w:cols w:space="720"/>
          <w:titlePg/>
        </w:sectPr>
      </w:pPr>
    </w:p>
    <w:p w:rsidR="00281CBD" w:rsidRDefault="00281CBD"/>
    <w:p w:rsidR="002F6007" w:rsidRDefault="002F6007">
      <w:pPr>
        <w:pStyle w:val="DPTitle1"/>
        <w:sectPr w:rsidR="002F6007" w:rsidSect="00E62D35">
          <w:headerReference w:type="even" r:id="rId32"/>
          <w:headerReference w:type="default" r:id="rId33"/>
          <w:type w:val="continuous"/>
          <w:pgSz w:w="12240" w:h="15840" w:code="1"/>
          <w:pgMar w:top="1440" w:right="1440" w:bottom="1440" w:left="1440" w:header="720" w:footer="720" w:gutter="360"/>
          <w:cols w:space="720"/>
          <w:titlePg/>
        </w:sectPr>
      </w:pPr>
      <w:bookmarkStart w:id="17" w:name="_Toc7938422"/>
    </w:p>
    <w:p w:rsidR="00281CBD" w:rsidRDefault="00B558B5">
      <w:pPr>
        <w:pStyle w:val="DPTitle1"/>
      </w:pPr>
      <w:r>
        <w:lastRenderedPageBreak/>
        <w:t>4.</w:t>
      </w:r>
      <w:r>
        <w:rPr>
          <w:color w:val="0000FF"/>
        </w:rPr>
        <w:tab/>
      </w:r>
      <w:r w:rsidR="00281CBD">
        <w:t>Secondary Effects of Abatement</w:t>
      </w:r>
      <w:bookmarkEnd w:id="17"/>
      <w:r w:rsidR="00281CBD">
        <w:t xml:space="preserve"> </w:t>
      </w:r>
    </w:p>
    <w:p w:rsidR="00281CBD" w:rsidRDefault="00281CBD">
      <w:pPr>
        <w:pStyle w:val="DPBodyText"/>
        <w:rPr>
          <w:color w:val="0000FF"/>
        </w:rPr>
      </w:pPr>
      <w:r>
        <w:rPr>
          <w:color w:val="0000FF"/>
        </w:rPr>
        <w:t>The noise abatement recommended in the preliminary noise abatement decision may have the potential to result in secondary effects on cultural resources, scenic views, hazardous materials, biology, or other resources.</w:t>
      </w:r>
      <w:r w:rsidR="001D1868">
        <w:rPr>
          <w:color w:val="0000FF"/>
        </w:rPr>
        <w:t xml:space="preserve"> </w:t>
      </w:r>
      <w:r w:rsidR="00B558B5">
        <w:rPr>
          <w:color w:val="0000FF"/>
        </w:rPr>
        <w:t xml:space="preserve"> </w:t>
      </w:r>
      <w:r>
        <w:rPr>
          <w:color w:val="0000FF"/>
        </w:rPr>
        <w:t>Present a brief discussion of the potential secondary effects associated with the recommended abatement.</w:t>
      </w:r>
      <w:r w:rsidR="001D1868">
        <w:rPr>
          <w:color w:val="0000FF"/>
        </w:rPr>
        <w:t xml:space="preserve"> </w:t>
      </w:r>
      <w:r>
        <w:rPr>
          <w:color w:val="0000FF"/>
        </w:rPr>
        <w:t>Base this discussion on the best information available from technical specialists at the time the NADR is prepared.</w:t>
      </w:r>
      <w:r w:rsidR="001D1868">
        <w:rPr>
          <w:color w:val="0000FF"/>
        </w:rPr>
        <w:t xml:space="preserve"> </w:t>
      </w:r>
      <w:r>
        <w:rPr>
          <w:color w:val="0000FF"/>
        </w:rPr>
        <w:t xml:space="preserve"> </w:t>
      </w:r>
    </w:p>
    <w:bookmarkEnd w:id="16"/>
    <w:p w:rsidR="00281CBD" w:rsidRDefault="00281CBD">
      <w:pPr>
        <w:pStyle w:val="DPBodyText"/>
        <w:rPr>
          <w:noProof w:val="0"/>
          <w:color w:val="FF0000"/>
        </w:rPr>
      </w:pPr>
      <w:r>
        <w:rPr>
          <w:color w:val="FF0000"/>
        </w:rPr>
        <w:t>[Begin typing here]</w:t>
      </w:r>
    </w:p>
    <w:p w:rsidR="00281CBD" w:rsidRDefault="00281CBD">
      <w:pPr>
        <w:pStyle w:val="DPBodyText"/>
        <w:rPr>
          <w:color w:val="FF0000"/>
        </w:rPr>
        <w:sectPr w:rsidR="00281CBD" w:rsidSect="002F6007">
          <w:pgSz w:w="12240" w:h="15840" w:code="1"/>
          <w:pgMar w:top="1440" w:right="1440" w:bottom="1440" w:left="1440" w:header="720" w:footer="720" w:gutter="360"/>
          <w:cols w:space="720"/>
          <w:titlePg/>
        </w:sectPr>
      </w:pPr>
    </w:p>
    <w:p w:rsidR="00281CBD" w:rsidRDefault="00281CBD">
      <w:pPr>
        <w:pStyle w:val="DPBodyText"/>
        <w:rPr>
          <w:color w:val="FF0000"/>
        </w:rPr>
      </w:pPr>
    </w:p>
    <w:p w:rsidR="00281CBD" w:rsidRDefault="00281CBD">
      <w:pPr>
        <w:pStyle w:val="DPBodyText"/>
        <w:rPr>
          <w:noProof w:val="0"/>
          <w:color w:val="FF0000"/>
        </w:rPr>
      </w:pPr>
    </w:p>
    <w:p w:rsidR="00281CBD" w:rsidRDefault="00281CBD">
      <w:pPr>
        <w:pStyle w:val="DPTitle1"/>
        <w:rPr>
          <w:noProof w:val="0"/>
        </w:rPr>
      </w:pPr>
      <w:r>
        <w:rPr>
          <w:noProof w:val="0"/>
        </w:rPr>
        <w:br w:type="page"/>
      </w:r>
      <w:bookmarkStart w:id="18" w:name="_Toc7938451"/>
      <w:r w:rsidR="00B558B5">
        <w:rPr>
          <w:noProof w:val="0"/>
        </w:rPr>
        <w:lastRenderedPageBreak/>
        <w:t>5.</w:t>
      </w:r>
      <w:r w:rsidR="00B558B5">
        <w:rPr>
          <w:color w:val="0000FF"/>
        </w:rPr>
        <w:tab/>
      </w:r>
      <w:r>
        <w:rPr>
          <w:noProof w:val="0"/>
        </w:rPr>
        <w:t>References</w:t>
      </w:r>
      <w:bookmarkEnd w:id="18"/>
    </w:p>
    <w:p w:rsidR="00281CBD" w:rsidRDefault="00281CBD">
      <w:pPr>
        <w:pStyle w:val="DPBodyText"/>
        <w:rPr>
          <w:color w:val="FF0000"/>
        </w:rPr>
      </w:pPr>
      <w:r>
        <w:rPr>
          <w:color w:val="0000FF"/>
        </w:rPr>
        <w:t xml:space="preserve">Books, Journal Articles, Reports: </w:t>
      </w:r>
      <w:r>
        <w:rPr>
          <w:color w:val="FF0000"/>
        </w:rPr>
        <w:t>[Author(s). YEAR.</w:t>
      </w:r>
      <w:r w:rsidR="001D1868">
        <w:rPr>
          <w:color w:val="FF0000"/>
        </w:rPr>
        <w:t xml:space="preserve"> </w:t>
      </w:r>
      <w:r>
        <w:rPr>
          <w:color w:val="FF0000"/>
        </w:rPr>
        <w:t>Title.</w:t>
      </w:r>
      <w:r w:rsidR="001D1868">
        <w:rPr>
          <w:color w:val="FF0000"/>
        </w:rPr>
        <w:t xml:space="preserve"> </w:t>
      </w:r>
      <w:r>
        <w:rPr>
          <w:color w:val="FF0000"/>
        </w:rPr>
        <w:t>Publisher/Source.</w:t>
      </w:r>
      <w:r w:rsidR="001D1868">
        <w:rPr>
          <w:color w:val="FF0000"/>
        </w:rPr>
        <w:t xml:space="preserve"> </w:t>
      </w:r>
      <w:r>
        <w:rPr>
          <w:color w:val="FF0000"/>
        </w:rPr>
        <w:t>Volume:Page begin–Page end].</w:t>
      </w:r>
    </w:p>
    <w:p w:rsidR="00281CBD" w:rsidRDefault="00281CBD">
      <w:pPr>
        <w:pStyle w:val="DPBodyText"/>
        <w:rPr>
          <w:color w:val="FF0000"/>
        </w:rPr>
      </w:pPr>
      <w:r>
        <w:rPr>
          <w:color w:val="0000FF"/>
        </w:rPr>
        <w:t>Correspondance:</w:t>
      </w:r>
      <w:r>
        <w:rPr>
          <w:color w:val="FF0000"/>
        </w:rPr>
        <w:t xml:space="preserve"> [Author(s).</w:t>
      </w:r>
      <w:r w:rsidR="001D1868">
        <w:rPr>
          <w:color w:val="FF0000"/>
        </w:rPr>
        <w:t xml:space="preserve"> </w:t>
      </w:r>
      <w:r>
        <w:rPr>
          <w:color w:val="FF0000"/>
        </w:rPr>
        <w:t>Date.</w:t>
      </w:r>
      <w:r w:rsidR="001D1868">
        <w:rPr>
          <w:color w:val="FF0000"/>
        </w:rPr>
        <w:t xml:space="preserve"> </w:t>
      </w:r>
      <w:r>
        <w:rPr>
          <w:color w:val="FF0000"/>
        </w:rPr>
        <w:t>Subject.</w:t>
      </w:r>
      <w:r w:rsidR="001D1868">
        <w:rPr>
          <w:color w:val="FF0000"/>
        </w:rPr>
        <w:t xml:space="preserve"> </w:t>
      </w:r>
      <w:r>
        <w:rPr>
          <w:color w:val="FF0000"/>
        </w:rPr>
        <w:t>Agency/Company.</w:t>
      </w:r>
      <w:r w:rsidR="001D1868">
        <w:rPr>
          <w:color w:val="FF0000"/>
        </w:rPr>
        <w:t xml:space="preserve"> </w:t>
      </w:r>
      <w:r>
        <w:rPr>
          <w:color w:val="FF0000"/>
        </w:rPr>
        <w:t>Pp. (pages)].</w:t>
      </w:r>
    </w:p>
    <w:p w:rsidR="00281CBD" w:rsidRDefault="00281CBD">
      <w:pPr>
        <w:pStyle w:val="DPBodyText"/>
        <w:rPr>
          <w:color w:val="FF0000"/>
        </w:rPr>
      </w:pPr>
      <w:r>
        <w:rPr>
          <w:color w:val="0000FF"/>
        </w:rPr>
        <w:t>Phone conversation:</w:t>
      </w:r>
      <w:r>
        <w:rPr>
          <w:color w:val="FF0000"/>
        </w:rPr>
        <w:t xml:space="preserve"> [Contact Name.</w:t>
      </w:r>
      <w:r w:rsidR="001D1868">
        <w:rPr>
          <w:color w:val="FF0000"/>
        </w:rPr>
        <w:t xml:space="preserve"> </w:t>
      </w:r>
      <w:r>
        <w:rPr>
          <w:color w:val="FF0000"/>
        </w:rPr>
        <w:t>Date.</w:t>
      </w:r>
      <w:r w:rsidR="001D1868">
        <w:rPr>
          <w:color w:val="FF0000"/>
        </w:rPr>
        <w:t xml:space="preserve"> </w:t>
      </w:r>
      <w:r>
        <w:rPr>
          <w:color w:val="FF0000"/>
        </w:rPr>
        <w:t>Subject.</w:t>
      </w:r>
      <w:r w:rsidR="001D1868">
        <w:rPr>
          <w:color w:val="FF0000"/>
        </w:rPr>
        <w:t xml:space="preserve"> </w:t>
      </w:r>
      <w:r>
        <w:rPr>
          <w:color w:val="FF0000"/>
        </w:rPr>
        <w:t>Agency/Company.</w:t>
      </w:r>
      <w:r w:rsidR="001D1868">
        <w:rPr>
          <w:color w:val="FF0000"/>
        </w:rPr>
        <w:t xml:space="preserve"> </w:t>
      </w:r>
      <w:r>
        <w:rPr>
          <w:color w:val="FF0000"/>
        </w:rPr>
        <w:t>Phone Number.</w:t>
      </w:r>
      <w:r w:rsidR="001D1868">
        <w:rPr>
          <w:color w:val="FF0000"/>
        </w:rPr>
        <w:t xml:space="preserve"> </w:t>
      </w:r>
      <w:r>
        <w:rPr>
          <w:color w:val="FF0000"/>
        </w:rPr>
        <w:t>Result/Action].</w:t>
      </w:r>
    </w:p>
    <w:p w:rsidR="00281CBD" w:rsidRDefault="00281CBD">
      <w:pPr>
        <w:pStyle w:val="DPBodyText"/>
        <w:rPr>
          <w:color w:val="FF0000"/>
        </w:rPr>
      </w:pPr>
      <w:r>
        <w:rPr>
          <w:color w:val="0000FF"/>
        </w:rPr>
        <w:t>Email:</w:t>
      </w:r>
      <w:r w:rsidR="001D1868">
        <w:rPr>
          <w:color w:val="FF0000"/>
        </w:rPr>
        <w:t xml:space="preserve"> </w:t>
      </w:r>
      <w:r>
        <w:rPr>
          <w:color w:val="FF0000"/>
        </w:rPr>
        <w:t>[Contact Name.</w:t>
      </w:r>
      <w:r w:rsidR="001D1868">
        <w:rPr>
          <w:color w:val="FF0000"/>
        </w:rPr>
        <w:t xml:space="preserve"> </w:t>
      </w:r>
      <w:r>
        <w:rPr>
          <w:color w:val="FF0000"/>
        </w:rPr>
        <w:t>Date.</w:t>
      </w:r>
      <w:r w:rsidR="001D1868">
        <w:rPr>
          <w:color w:val="FF0000"/>
        </w:rPr>
        <w:t xml:space="preserve"> </w:t>
      </w:r>
      <w:r>
        <w:rPr>
          <w:color w:val="FF0000"/>
        </w:rPr>
        <w:t>Subject.</w:t>
      </w:r>
      <w:r w:rsidR="001D1868">
        <w:rPr>
          <w:color w:val="FF0000"/>
        </w:rPr>
        <w:t xml:space="preserve"> </w:t>
      </w:r>
      <w:r>
        <w:rPr>
          <w:color w:val="FF0000"/>
        </w:rPr>
        <w:t>Agency/Company.</w:t>
      </w:r>
      <w:r w:rsidR="001D1868">
        <w:rPr>
          <w:color w:val="FF0000"/>
        </w:rPr>
        <w:t xml:space="preserve"> </w:t>
      </w:r>
      <w:r>
        <w:rPr>
          <w:color w:val="FF0000"/>
        </w:rPr>
        <w:t>Email address.</w:t>
      </w:r>
      <w:r w:rsidR="001D1868">
        <w:rPr>
          <w:color w:val="FF0000"/>
        </w:rPr>
        <w:t xml:space="preserve"> </w:t>
      </w:r>
      <w:r>
        <w:rPr>
          <w:color w:val="FF0000"/>
        </w:rPr>
        <w:t>Result/Action].</w:t>
      </w:r>
      <w:r>
        <w:rPr>
          <w:color w:val="FF0000"/>
        </w:rPr>
        <w:br/>
      </w:r>
    </w:p>
    <w:p w:rsidR="00281CBD" w:rsidRDefault="00281CBD">
      <w:pPr>
        <w:pStyle w:val="DPAppendix1"/>
        <w:rPr>
          <w:rFonts w:ascii="Times New Roman" w:hAnsi="Times New Roman"/>
          <w:noProof w:val="0"/>
          <w:color w:val="FF0000"/>
        </w:rPr>
        <w:sectPr w:rsidR="00281CBD" w:rsidSect="002F6007">
          <w:headerReference w:type="even" r:id="rId34"/>
          <w:headerReference w:type="default" r:id="rId35"/>
          <w:type w:val="continuous"/>
          <w:pgSz w:w="12240" w:h="15840" w:code="1"/>
          <w:pgMar w:top="1440" w:right="1440" w:bottom="1440" w:left="1440" w:header="720" w:footer="720" w:gutter="360"/>
          <w:cols w:space="720"/>
        </w:sectPr>
      </w:pPr>
    </w:p>
    <w:p w:rsidR="00281CBD" w:rsidRDefault="00281CBD">
      <w:pPr>
        <w:pStyle w:val="DPAppendix1"/>
        <w:rPr>
          <w:rFonts w:ascii="Times New Roman" w:hAnsi="Times New Roman"/>
          <w:noProof w:val="0"/>
          <w:color w:val="000000"/>
        </w:rPr>
      </w:pPr>
      <w:r>
        <w:rPr>
          <w:rFonts w:ascii="Times New Roman" w:hAnsi="Times New Roman"/>
          <w:noProof w:val="0"/>
          <w:color w:val="FF0000"/>
        </w:rPr>
        <w:lastRenderedPageBreak/>
        <w:t>[Appendix Title]</w:t>
      </w:r>
    </w:p>
    <w:p w:rsidR="00281CBD" w:rsidRDefault="00281CBD">
      <w:pPr>
        <w:pStyle w:val="DPBulletText"/>
        <w:numPr>
          <w:ilvl w:val="0"/>
          <w:numId w:val="0"/>
        </w:numPr>
        <w:rPr>
          <w:color w:val="0000FF"/>
        </w:rPr>
      </w:pPr>
      <w:r>
        <w:rPr>
          <w:color w:val="0000FF"/>
        </w:rPr>
        <w:t>Present appendices in the order they are mentioned in the text.</w:t>
      </w:r>
    </w:p>
    <w:p w:rsidR="00281CBD" w:rsidRDefault="00281CBD">
      <w:pPr>
        <w:pStyle w:val="DPBulletText"/>
        <w:numPr>
          <w:ilvl w:val="0"/>
          <w:numId w:val="0"/>
        </w:numPr>
        <w:sectPr w:rsidR="00281CBD" w:rsidSect="00E62D35">
          <w:headerReference w:type="even" r:id="rId36"/>
          <w:headerReference w:type="default" r:id="rId37"/>
          <w:headerReference w:type="first" r:id="rId38"/>
          <w:footerReference w:type="first" r:id="rId39"/>
          <w:pgSz w:w="12240" w:h="15840" w:code="1"/>
          <w:pgMar w:top="1440" w:right="1440" w:bottom="1440" w:left="1440" w:header="720" w:footer="720" w:gutter="360"/>
          <w:cols w:space="720"/>
          <w:titlePg/>
        </w:sectPr>
      </w:pPr>
      <w:r>
        <w:t>[Begin typing here]</w:t>
      </w:r>
    </w:p>
    <w:p w:rsidR="00281CBD" w:rsidRDefault="00281CBD">
      <w:pPr>
        <w:pStyle w:val="DPAppendix1"/>
        <w:rPr>
          <w:noProof w:val="0"/>
          <w:color w:val="000000"/>
        </w:rPr>
      </w:pPr>
      <w:r>
        <w:rPr>
          <w:rFonts w:ascii="Times New Roman" w:hAnsi="Times New Roman"/>
          <w:noProof w:val="0"/>
          <w:color w:val="FF0000"/>
        </w:rPr>
        <w:lastRenderedPageBreak/>
        <w:t>[Appendix Title]</w:t>
      </w:r>
    </w:p>
    <w:p w:rsidR="00281CBD" w:rsidRDefault="00281CBD">
      <w:pPr>
        <w:pStyle w:val="DPBodyText"/>
        <w:rPr>
          <w:color w:val="FF0000"/>
        </w:rPr>
      </w:pPr>
      <w:r>
        <w:rPr>
          <w:color w:val="FF0000"/>
        </w:rPr>
        <w:t>[Begin typing here]</w:t>
      </w:r>
    </w:p>
    <w:p w:rsidR="00281CBD" w:rsidRDefault="00281CBD">
      <w:pPr>
        <w:pStyle w:val="DPBodyText"/>
        <w:rPr>
          <w:color w:val="FF0000"/>
        </w:rPr>
        <w:sectPr w:rsidR="00281CBD" w:rsidSect="002F6007">
          <w:headerReference w:type="even" r:id="rId40"/>
          <w:headerReference w:type="default" r:id="rId41"/>
          <w:footerReference w:type="even" r:id="rId42"/>
          <w:pgSz w:w="12240" w:h="15840" w:code="1"/>
          <w:pgMar w:top="1440" w:right="1440" w:bottom="1440" w:left="1440" w:header="720" w:footer="720" w:gutter="360"/>
          <w:cols w:space="720"/>
          <w:titlePg/>
        </w:sectPr>
      </w:pPr>
    </w:p>
    <w:p w:rsidR="00281CBD" w:rsidRDefault="00281CBD">
      <w:pPr>
        <w:pStyle w:val="DPAppendix1"/>
      </w:pPr>
      <w:r>
        <w:rPr>
          <w:rFonts w:ascii="Times New Roman" w:hAnsi="Times New Roman"/>
          <w:noProof w:val="0"/>
          <w:color w:val="FF0000"/>
        </w:rPr>
        <w:lastRenderedPageBreak/>
        <w:t>[Appendix Title]</w:t>
      </w:r>
    </w:p>
    <w:p w:rsidR="00281CBD" w:rsidRDefault="00281CBD">
      <w:pPr>
        <w:pStyle w:val="DPBodyText"/>
        <w:rPr>
          <w:color w:val="FF0000"/>
        </w:rPr>
      </w:pPr>
      <w:r>
        <w:rPr>
          <w:color w:val="FF0000"/>
        </w:rPr>
        <w:t>[Begin typing here]</w:t>
      </w:r>
    </w:p>
    <w:p w:rsidR="00281CBD" w:rsidRDefault="00281CBD">
      <w:pPr>
        <w:pStyle w:val="DPBodyText"/>
        <w:rPr>
          <w:color w:val="FF0000"/>
        </w:rPr>
      </w:pPr>
    </w:p>
    <w:p w:rsidR="00281CBD" w:rsidRDefault="00281CBD">
      <w:pPr>
        <w:pStyle w:val="DPBodyText"/>
        <w:rPr>
          <w:color w:val="FF0000"/>
        </w:rPr>
      </w:pPr>
    </w:p>
    <w:p w:rsidR="00281CBD" w:rsidRDefault="00281CBD">
      <w:pPr>
        <w:pStyle w:val="DPBodyText"/>
        <w:rPr>
          <w:color w:val="FF0000"/>
        </w:rPr>
      </w:pPr>
    </w:p>
    <w:p w:rsidR="00281CBD" w:rsidRDefault="00281CBD">
      <w:pPr>
        <w:pStyle w:val="DPBodyText"/>
        <w:rPr>
          <w:color w:val="FF0000"/>
        </w:rPr>
      </w:pPr>
    </w:p>
    <w:p w:rsidR="00281CBD" w:rsidRDefault="00281CBD">
      <w:pPr>
        <w:pStyle w:val="DPBodyText"/>
        <w:rPr>
          <w:color w:val="FF0000"/>
        </w:rPr>
      </w:pPr>
    </w:p>
    <w:p w:rsidR="00281CBD" w:rsidRDefault="00281CBD">
      <w:pPr>
        <w:pStyle w:val="DPBodyText"/>
        <w:rPr>
          <w:color w:val="FF0000"/>
        </w:rPr>
      </w:pPr>
    </w:p>
    <w:p w:rsidR="00281CBD" w:rsidRDefault="00281CBD">
      <w:pPr>
        <w:pStyle w:val="DPBodyText"/>
        <w:rPr>
          <w:color w:val="FF0000"/>
        </w:rPr>
      </w:pPr>
    </w:p>
    <w:p w:rsidR="00281CBD" w:rsidRDefault="00281CBD">
      <w:pPr>
        <w:pStyle w:val="DPBodyText"/>
        <w:rPr>
          <w:color w:val="FF0000"/>
        </w:rPr>
      </w:pPr>
    </w:p>
    <w:p w:rsidR="00281CBD" w:rsidRDefault="00281CBD">
      <w:pPr>
        <w:pStyle w:val="DPBodyText"/>
        <w:rPr>
          <w:color w:val="FF0000"/>
        </w:rPr>
      </w:pPr>
    </w:p>
    <w:p w:rsidR="00281CBD" w:rsidRDefault="00281CBD">
      <w:pPr>
        <w:pStyle w:val="DPBodyText"/>
        <w:rPr>
          <w:color w:val="FF0000"/>
        </w:rPr>
      </w:pPr>
    </w:p>
    <w:p w:rsidR="00281CBD" w:rsidRDefault="00281CBD">
      <w:pPr>
        <w:pStyle w:val="DPBodyText"/>
        <w:rPr>
          <w:color w:val="FF0000"/>
        </w:rPr>
      </w:pPr>
    </w:p>
    <w:p w:rsidR="00281CBD" w:rsidRDefault="00281CBD">
      <w:pPr>
        <w:pStyle w:val="DPBodyText"/>
        <w:rPr>
          <w:color w:val="FF0000"/>
        </w:rPr>
      </w:pPr>
    </w:p>
    <w:p w:rsidR="00281CBD" w:rsidRDefault="00281CBD">
      <w:pPr>
        <w:pStyle w:val="DPBodyText"/>
        <w:rPr>
          <w:color w:val="FF0000"/>
        </w:rPr>
      </w:pPr>
    </w:p>
    <w:p w:rsidR="00281CBD" w:rsidRDefault="00281CBD">
      <w:pPr>
        <w:pStyle w:val="DPBodyText"/>
        <w:rPr>
          <w:color w:val="FF0000"/>
        </w:rPr>
      </w:pPr>
    </w:p>
    <w:p w:rsidR="00281CBD" w:rsidRDefault="00281CBD">
      <w:pPr>
        <w:pStyle w:val="DPBodyText"/>
        <w:rPr>
          <w:color w:val="FF0000"/>
        </w:rPr>
      </w:pPr>
    </w:p>
    <w:p w:rsidR="00281CBD" w:rsidRDefault="00281CBD">
      <w:pPr>
        <w:pStyle w:val="DPBodyText"/>
        <w:rPr>
          <w:color w:val="FF0000"/>
        </w:rPr>
      </w:pPr>
    </w:p>
    <w:p w:rsidR="00281CBD" w:rsidRDefault="00281CBD">
      <w:pPr>
        <w:pStyle w:val="DPBodyText"/>
        <w:rPr>
          <w:color w:val="FF0000"/>
        </w:rPr>
      </w:pPr>
    </w:p>
    <w:p w:rsidR="00281CBD" w:rsidRDefault="00281CBD">
      <w:pPr>
        <w:pStyle w:val="DPBodyText"/>
        <w:rPr>
          <w:color w:val="FF0000"/>
        </w:rPr>
      </w:pPr>
    </w:p>
    <w:p w:rsidR="00281CBD" w:rsidRDefault="00281CBD">
      <w:pPr>
        <w:pStyle w:val="DPBodyText"/>
      </w:pPr>
    </w:p>
    <w:sectPr w:rsidR="00281CBD" w:rsidSect="002F6007">
      <w:headerReference w:type="even" r:id="rId43"/>
      <w:headerReference w:type="default" r:id="rId44"/>
      <w:footerReference w:type="default" r:id="rId45"/>
      <w:pgSz w:w="12240" w:h="15840" w:code="1"/>
      <w:pgMar w:top="1440" w:right="1440" w:bottom="1440" w:left="1440" w:header="720" w:footer="720" w:gutter="36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542" w:rsidRDefault="00DE1542">
      <w:r>
        <w:separator/>
      </w:r>
    </w:p>
  </w:endnote>
  <w:endnote w:type="continuationSeparator" w:id="0">
    <w:p w:rsidR="00DE1542" w:rsidRDefault="00DE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Default="00DE1542">
    <w:pPr>
      <w:pStyle w:val="Footer"/>
      <w:jc w:val="center"/>
      <w:rPr>
        <w:color w:val="808080"/>
        <w:sz w:val="18"/>
      </w:rPr>
    </w:pPr>
    <w:r>
      <w:rPr>
        <w:color w:val="808080"/>
        <w:sz w:val="18"/>
      </w:rPr>
      <w:t>D-R-A-F-T For Review and Comment Only</w:t>
    </w:r>
    <w:r>
      <w:rPr>
        <w:color w:val="808080"/>
        <w:sz w:val="18"/>
      </w:rPr>
      <w:tab/>
      <w:t>Bio Functional Meeting</w:t>
    </w:r>
  </w:p>
  <w:p w:rsidR="00DE1542" w:rsidRDefault="00DE1542">
    <w:pPr>
      <w:pStyle w:val="Footer"/>
      <w:tabs>
        <w:tab w:val="clear" w:pos="8640"/>
        <w:tab w:val="right" w:pos="8280"/>
      </w:tabs>
    </w:pPr>
    <w:r>
      <w:rPr>
        <w:color w:val="808080"/>
        <w:sz w:val="18"/>
      </w:rPr>
      <w:t>Send Comments and questions to Richard E. Hill at 916-653-8417 Or to any Biological Process Consultancy Group member.</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Pr="00745AA1" w:rsidRDefault="00DE1542" w:rsidP="00745AA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Pr="00745AA1" w:rsidRDefault="00DE1542" w:rsidP="00745AA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Pr="00745AA1" w:rsidRDefault="00DE1542" w:rsidP="00745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Default="00DE1542" w:rsidP="00E62D35">
    <w:pPr>
      <w:pStyle w:val="DPFooter"/>
      <w:tabs>
        <w:tab w:val="clear" w:pos="8280"/>
        <w:tab w:val="right" w:pos="9000"/>
      </w:tabs>
      <w:rPr>
        <w:color w:val="FF0000"/>
      </w:rPr>
    </w:pPr>
    <w:r>
      <w:rPr>
        <w:rStyle w:val="PageNumber"/>
        <w:noProof w:val="0"/>
      </w:rPr>
      <w:fldChar w:fldCharType="begin"/>
    </w:r>
    <w:r>
      <w:rPr>
        <w:rStyle w:val="PageNumber"/>
        <w:noProof w:val="0"/>
      </w:rPr>
      <w:instrText xml:space="preserve"> PAGE </w:instrText>
    </w:r>
    <w:r>
      <w:rPr>
        <w:rStyle w:val="PageNumber"/>
        <w:noProof w:val="0"/>
      </w:rPr>
      <w:fldChar w:fldCharType="separate"/>
    </w:r>
    <w:r w:rsidR="00B558B5">
      <w:rPr>
        <w:rStyle w:val="PageNumber"/>
      </w:rPr>
      <w:t>8</w:t>
    </w:r>
    <w:r>
      <w:rPr>
        <w:rStyle w:val="PageNumber"/>
        <w:noProof w:val="0"/>
      </w:rPr>
      <w:fldChar w:fldCharType="end"/>
    </w:r>
    <w:r>
      <w:rPr>
        <w:rStyle w:val="PageNumber"/>
        <w:noProof w:val="0"/>
      </w:rPr>
      <w:tab/>
    </w:r>
    <w:r>
      <w:rPr>
        <w:color w:val="FF0000"/>
      </w:rPr>
      <w:t>Noise Abatement Decision Report October 4, 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Default="00DE1542" w:rsidP="00E62D35">
    <w:pPr>
      <w:pStyle w:val="DPFooter"/>
      <w:tabs>
        <w:tab w:val="clear" w:pos="8280"/>
        <w:tab w:val="right" w:pos="9000"/>
      </w:tabs>
      <w:rPr>
        <w:color w:val="FF0000"/>
      </w:rPr>
    </w:pPr>
    <w:r>
      <w:rPr>
        <w:color w:val="FF0000"/>
      </w:rPr>
      <w:t>Noise Abatement Decision Report October 4, 2012</w:t>
    </w:r>
    <w:r>
      <w:rPr>
        <w:color w:val="FF0000"/>
      </w:rPr>
      <w:tab/>
    </w:r>
    <w:r>
      <w:rPr>
        <w:rStyle w:val="PageNumber"/>
        <w:noProof w:val="0"/>
      </w:rPr>
      <w:fldChar w:fldCharType="begin"/>
    </w:r>
    <w:r>
      <w:rPr>
        <w:rStyle w:val="PageNumber"/>
        <w:noProof w:val="0"/>
      </w:rPr>
      <w:instrText xml:space="preserve"> PAGE </w:instrText>
    </w:r>
    <w:r>
      <w:rPr>
        <w:rStyle w:val="PageNumber"/>
        <w:noProof w:val="0"/>
      </w:rPr>
      <w:fldChar w:fldCharType="separate"/>
    </w:r>
    <w:r w:rsidR="00B558B5">
      <w:rPr>
        <w:rStyle w:val="PageNumber"/>
      </w:rPr>
      <w:t>i</w:t>
    </w:r>
    <w:r>
      <w:rPr>
        <w:rStyle w:val="PageNumber"/>
        <w:noProof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Default="00DE1542">
    <w:pPr>
      <w:pStyle w:val="DPFooter"/>
      <w:rPr>
        <w:color w:val="FF0000"/>
      </w:rPr>
    </w:pPr>
    <w:r>
      <w:rPr>
        <w:rStyle w:val="PageNumber"/>
        <w:noProof w:val="0"/>
      </w:rPr>
      <w:fldChar w:fldCharType="begin"/>
    </w:r>
    <w:r>
      <w:rPr>
        <w:rStyle w:val="PageNumber"/>
        <w:noProof w:val="0"/>
      </w:rPr>
      <w:instrText xml:space="preserve"> PAGE </w:instrText>
    </w:r>
    <w:r>
      <w:rPr>
        <w:rStyle w:val="PageNumber"/>
        <w:noProof w:val="0"/>
      </w:rPr>
      <w:fldChar w:fldCharType="separate"/>
    </w:r>
    <w:r>
      <w:rPr>
        <w:rStyle w:val="PageNumber"/>
      </w:rPr>
      <w:t>viii</w:t>
    </w:r>
    <w:r>
      <w:rPr>
        <w:rStyle w:val="PageNumber"/>
        <w:noProof w:val="0"/>
      </w:rPr>
      <w:fldChar w:fldCharType="end"/>
    </w:r>
    <w:r>
      <w:rPr>
        <w:rStyle w:val="PageNumber"/>
        <w:noProof w:val="0"/>
      </w:rPr>
      <w:tab/>
    </w:r>
    <w:r>
      <w:rPr>
        <w:rStyle w:val="PageNumber"/>
        <w:noProof w:val="0"/>
        <w:color w:val="FF0000"/>
      </w:rPr>
      <w:t>[document name]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Default="00DE1542" w:rsidP="00E62D35">
    <w:pPr>
      <w:pStyle w:val="DPFooter"/>
      <w:tabs>
        <w:tab w:val="clear" w:pos="8280"/>
        <w:tab w:val="right" w:pos="9000"/>
      </w:tabs>
      <w:rPr>
        <w:color w:val="FF0000"/>
      </w:rPr>
    </w:pPr>
    <w:r>
      <w:rPr>
        <w:color w:val="FF0000"/>
      </w:rPr>
      <w:t>Noise Abatement Decision Report October 4, 2012</w:t>
    </w:r>
    <w:r>
      <w:rPr>
        <w:color w:val="FF0000"/>
      </w:rPr>
      <w:tab/>
    </w:r>
    <w:r>
      <w:rPr>
        <w:rStyle w:val="PageNumber"/>
        <w:noProof w:val="0"/>
      </w:rPr>
      <w:fldChar w:fldCharType="begin"/>
    </w:r>
    <w:r>
      <w:rPr>
        <w:rStyle w:val="PageNumber"/>
        <w:noProof w:val="0"/>
      </w:rPr>
      <w:instrText xml:space="preserve"> PAGE </w:instrText>
    </w:r>
    <w:r>
      <w:rPr>
        <w:rStyle w:val="PageNumber"/>
        <w:noProof w:val="0"/>
      </w:rPr>
      <w:fldChar w:fldCharType="separate"/>
    </w:r>
    <w:r w:rsidR="00B558B5">
      <w:rPr>
        <w:rStyle w:val="PageNumber"/>
      </w:rPr>
      <w:t>3</w:t>
    </w:r>
    <w:r>
      <w:rPr>
        <w:rStyle w:val="PageNumber"/>
        <w:noProof w:val="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Pr="00745AA1" w:rsidRDefault="00DE1542" w:rsidP="00E62D35">
    <w:pPr>
      <w:pStyle w:val="DPFooter"/>
      <w:tabs>
        <w:tab w:val="clear" w:pos="8280"/>
        <w:tab w:val="right" w:pos="9000"/>
      </w:tabs>
      <w:rPr>
        <w:color w:val="FF0000"/>
      </w:rPr>
    </w:pPr>
    <w:r>
      <w:rPr>
        <w:color w:val="FF0000"/>
      </w:rPr>
      <w:t>Noise Abatement Decision Report October 4, 2012</w:t>
    </w:r>
    <w:r>
      <w:rPr>
        <w:color w:val="FF0000"/>
      </w:rPr>
      <w:tab/>
    </w:r>
    <w:r>
      <w:rPr>
        <w:rStyle w:val="PageNumber"/>
        <w:noProof w:val="0"/>
      </w:rPr>
      <w:fldChar w:fldCharType="begin"/>
    </w:r>
    <w:r>
      <w:rPr>
        <w:rStyle w:val="PageNumber"/>
        <w:noProof w:val="0"/>
      </w:rPr>
      <w:instrText xml:space="preserve"> PAGE </w:instrText>
    </w:r>
    <w:r>
      <w:rPr>
        <w:rStyle w:val="PageNumber"/>
        <w:noProof w:val="0"/>
      </w:rPr>
      <w:fldChar w:fldCharType="separate"/>
    </w:r>
    <w:r w:rsidR="00457855">
      <w:rPr>
        <w:rStyle w:val="PageNumber"/>
      </w:rPr>
      <w:t>1</w:t>
    </w:r>
    <w:r>
      <w:rPr>
        <w:rStyle w:val="PageNumber"/>
        <w:noProof w:val="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Pr="00DD6250" w:rsidRDefault="00DE1542" w:rsidP="00E62D35">
    <w:pPr>
      <w:pStyle w:val="DPFooter"/>
      <w:tabs>
        <w:tab w:val="clear" w:pos="8280"/>
        <w:tab w:val="right" w:pos="9000"/>
      </w:tabs>
      <w:rPr>
        <w:color w:val="FF0000"/>
      </w:rPr>
    </w:pPr>
    <w:r>
      <w:rPr>
        <w:color w:val="FF0000"/>
      </w:rPr>
      <w:t>Noise Abatement Decision Report October 4, 2012</w:t>
    </w:r>
    <w:r>
      <w:rPr>
        <w:color w:val="FF0000"/>
      </w:rPr>
      <w:tab/>
    </w:r>
    <w:r>
      <w:rPr>
        <w:rStyle w:val="PageNumber"/>
        <w:noProof w:val="0"/>
      </w:rPr>
      <w:fldChar w:fldCharType="begin"/>
    </w:r>
    <w:r>
      <w:rPr>
        <w:rStyle w:val="PageNumber"/>
        <w:noProof w:val="0"/>
      </w:rPr>
      <w:instrText xml:space="preserve"> PAGE </w:instrText>
    </w:r>
    <w:r>
      <w:rPr>
        <w:rStyle w:val="PageNumber"/>
        <w:noProof w:val="0"/>
      </w:rPr>
      <w:fldChar w:fldCharType="separate"/>
    </w:r>
    <w:r w:rsidR="00B558B5">
      <w:rPr>
        <w:rStyle w:val="PageNumber"/>
      </w:rPr>
      <w:t>11</w:t>
    </w:r>
    <w:r>
      <w:rPr>
        <w:rStyle w:val="PageNumber"/>
        <w:noProof w:val="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Pr="00A51F2C" w:rsidRDefault="00DE1542" w:rsidP="00A51F2C">
    <w:pPr>
      <w:pStyle w:val="DPFooter"/>
      <w:tabs>
        <w:tab w:val="clear" w:pos="8280"/>
        <w:tab w:val="right" w:pos="9000"/>
      </w:tabs>
      <w:rPr>
        <w:color w:val="FF0000"/>
      </w:rPr>
    </w:pPr>
    <w:r>
      <w:rPr>
        <w:rStyle w:val="PageNumber"/>
        <w:noProof w:val="0"/>
      </w:rPr>
      <w:fldChar w:fldCharType="begin"/>
    </w:r>
    <w:r>
      <w:rPr>
        <w:rStyle w:val="PageNumber"/>
        <w:noProof w:val="0"/>
      </w:rPr>
      <w:instrText xml:space="preserve"> PAGE </w:instrText>
    </w:r>
    <w:r>
      <w:rPr>
        <w:rStyle w:val="PageNumber"/>
        <w:noProof w:val="0"/>
      </w:rPr>
      <w:fldChar w:fldCharType="separate"/>
    </w:r>
    <w:r w:rsidR="00457855">
      <w:rPr>
        <w:rStyle w:val="PageNumber"/>
      </w:rPr>
      <w:t>4</w:t>
    </w:r>
    <w:r>
      <w:rPr>
        <w:rStyle w:val="PageNumber"/>
        <w:noProof w:val="0"/>
      </w:rPr>
      <w:fldChar w:fldCharType="end"/>
    </w:r>
    <w:r>
      <w:rPr>
        <w:rStyle w:val="PageNumber"/>
        <w:noProof w:val="0"/>
      </w:rPr>
      <w:tab/>
    </w:r>
    <w:r>
      <w:rPr>
        <w:color w:val="FF0000"/>
      </w:rPr>
      <w:t>Noise Abatement Decision Report October 4, 2012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Pr="00A51F2C" w:rsidRDefault="00DE1542" w:rsidP="00A51F2C">
    <w:pPr>
      <w:pStyle w:val="DPFooter"/>
      <w:tabs>
        <w:tab w:val="clear" w:pos="8280"/>
        <w:tab w:val="right" w:pos="9000"/>
      </w:tabs>
      <w:rPr>
        <w:color w:val="FF0000"/>
      </w:rPr>
    </w:pPr>
    <w:r>
      <w:rPr>
        <w:rStyle w:val="PageNumber"/>
        <w:noProof w:val="0"/>
      </w:rPr>
      <w:fldChar w:fldCharType="begin"/>
    </w:r>
    <w:r>
      <w:rPr>
        <w:rStyle w:val="PageNumber"/>
        <w:noProof w:val="0"/>
      </w:rPr>
      <w:instrText xml:space="preserve"> PAGE </w:instrText>
    </w:r>
    <w:r>
      <w:rPr>
        <w:rStyle w:val="PageNumber"/>
        <w:noProof w:val="0"/>
      </w:rPr>
      <w:fldChar w:fldCharType="separate"/>
    </w:r>
    <w:r w:rsidR="00B558B5">
      <w:rPr>
        <w:rStyle w:val="PageNumber"/>
      </w:rPr>
      <w:t>10</w:t>
    </w:r>
    <w:r>
      <w:rPr>
        <w:rStyle w:val="PageNumber"/>
        <w:noProof w:val="0"/>
      </w:rPr>
      <w:fldChar w:fldCharType="end"/>
    </w:r>
    <w:r>
      <w:rPr>
        <w:rStyle w:val="PageNumber"/>
        <w:noProof w:val="0"/>
      </w:rPr>
      <w:tab/>
    </w:r>
    <w:r>
      <w:rPr>
        <w:color w:val="FF0000"/>
      </w:rPr>
      <w:t>Noise Abatement Decision Report October 4,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542" w:rsidRDefault="00DE1542">
      <w:r>
        <w:separator/>
      </w:r>
    </w:p>
  </w:footnote>
  <w:footnote w:type="continuationSeparator" w:id="0">
    <w:p w:rsidR="00DE1542" w:rsidRDefault="00DE1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Default="00DE1542">
    <w:pPr>
      <w:pStyle w:val="Header"/>
      <w:tabs>
        <w:tab w:val="clear" w:pos="8640"/>
        <w:tab w:val="right" w:pos="8280"/>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Default="00DE1542">
    <w:pPr>
      <w:pStyle w:val="Header"/>
      <w:tabs>
        <w:tab w:val="clear" w:pos="8640"/>
        <w:tab w:val="right" w:pos="8280"/>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Default="00DE1542">
    <w:pPr>
      <w:pStyle w:val="DPHeader"/>
      <w:jc w:val="left"/>
    </w:pPr>
    <w:r>
      <w:t>Chapter 3 Preliminary Noise Abatement Decision</w:t>
    </w:r>
  </w:p>
  <w:p w:rsidR="00DE1542" w:rsidRDefault="00DE154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Default="00DE1542">
    <w:pPr>
      <w:pStyle w:val="DPHeader"/>
    </w:pPr>
    <w:r>
      <w:t>Chapter 3 Preliminary Noise Abatement Decision</w:t>
    </w:r>
  </w:p>
  <w:p w:rsidR="00DE1542" w:rsidRDefault="00DE154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Default="00DE1542">
    <w:pPr>
      <w:pStyle w:val="Header"/>
      <w:tabs>
        <w:tab w:val="clear" w:pos="8640"/>
        <w:tab w:val="right" w:pos="8280"/>
      </w:tabs>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Default="00DE1542">
    <w:pPr>
      <w:pStyle w:val="DPHeader"/>
      <w:jc w:val="left"/>
    </w:pPr>
    <w:r>
      <w:t>Chapter 4 Secondary Effects of Abatement</w:t>
    </w:r>
  </w:p>
  <w:p w:rsidR="00DE1542" w:rsidRDefault="00DE154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Default="00DE1542">
    <w:pPr>
      <w:pStyle w:val="DPHeader"/>
      <w:rPr>
        <w:color w:val="000000"/>
      </w:rPr>
    </w:pPr>
    <w:r>
      <w:t xml:space="preserve">Chapter 4 </w:t>
    </w:r>
    <w:r>
      <w:rPr>
        <w:color w:val="000000"/>
      </w:rPr>
      <w:t>Secondary Effects of Abatement</w:t>
    </w:r>
  </w:p>
  <w:p w:rsidR="00DE1542" w:rsidRDefault="00DE1542"/>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Pr="00745AA1" w:rsidRDefault="00DE1542" w:rsidP="00745AA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Pr="002F6007" w:rsidRDefault="00DE1542" w:rsidP="002F600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Default="00DE1542">
    <w:pPr>
      <w:pStyle w:val="DPHeader"/>
      <w:jc w:val="left"/>
    </w:pPr>
    <w:r>
      <w:t xml:space="preserve">Appendix A </w:t>
    </w:r>
    <w:r>
      <w:rPr>
        <w:color w:val="FF0000"/>
      </w:rPr>
      <w:t>[Appendix Title]</w:t>
    </w:r>
  </w:p>
  <w:p w:rsidR="00DE1542" w:rsidRDefault="00DE154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Default="00DE1542">
    <w:pPr>
      <w:pStyle w:val="DPHeader"/>
      <w:rPr>
        <w:color w:val="000000"/>
      </w:rPr>
    </w:pPr>
    <w:r>
      <w:t>Appendix A</w:t>
    </w:r>
    <w:r>
      <w:rPr>
        <w:color w:val="000000"/>
      </w:rPr>
      <w:t xml:space="preserve"> </w:t>
    </w:r>
    <w:r>
      <w:rPr>
        <w:color w:val="FF0000"/>
      </w:rPr>
      <w:t>[Appendix Title]</w:t>
    </w:r>
  </w:p>
  <w:p w:rsidR="00DE1542" w:rsidRDefault="00DE15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Default="00DE1542">
    <w:pPr>
      <w:pStyle w:val="DPHeader"/>
      <w:jc w:val="left"/>
    </w:pPr>
    <w:r>
      <w:t>List of Abbreviated Terms</w:t>
    </w:r>
  </w:p>
  <w:p w:rsidR="00DE1542" w:rsidRDefault="00DE154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Default="00DE1542">
    <w:pPr>
      <w:pStyle w:val="Header"/>
      <w:tabs>
        <w:tab w:val="clear" w:pos="8640"/>
        <w:tab w:val="right" w:pos="828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Pr="00745AA1" w:rsidRDefault="00DE1542" w:rsidP="00745AA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Default="00DE1542">
    <w:pPr>
      <w:pStyle w:val="DPHeader"/>
      <w:rPr>
        <w:color w:val="000000"/>
      </w:rPr>
    </w:pPr>
    <w:r>
      <w:t>Appendix B</w:t>
    </w:r>
    <w:r>
      <w:rPr>
        <w:color w:val="000000"/>
      </w:rPr>
      <w:t xml:space="preserve"> </w:t>
    </w:r>
    <w:r>
      <w:rPr>
        <w:color w:val="FF0000"/>
      </w:rPr>
      <w:t>[Appendix Title]</w:t>
    </w:r>
  </w:p>
  <w:p w:rsidR="00DE1542" w:rsidRDefault="00DE1542"/>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Default="00DE1542">
    <w:pPr>
      <w:pStyle w:val="DPHeader"/>
      <w:jc w:val="left"/>
    </w:pPr>
    <w:r>
      <w:t xml:space="preserve">Appendix C </w:t>
    </w:r>
    <w:r>
      <w:rPr>
        <w:color w:val="FF0000"/>
      </w:rPr>
      <w:t>[Appendix Title]</w:t>
    </w:r>
  </w:p>
  <w:p w:rsidR="00DE1542" w:rsidRDefault="00DE1542">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Pr="00745AA1" w:rsidRDefault="00DE1542" w:rsidP="00745A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Default="00DE1542">
    <w:pPr>
      <w:pStyle w:val="DPHeader"/>
    </w:pPr>
    <w:r>
      <w:t>List of Abbreviated Terms</w:t>
    </w:r>
  </w:p>
  <w:p w:rsidR="00DE1542" w:rsidRDefault="00DE15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Default="00DE1542">
    <w:pPr>
      <w:pStyle w:val="Header"/>
      <w:tabs>
        <w:tab w:val="clear" w:pos="8640"/>
        <w:tab w:val="right" w:pos="828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Default="00DE1542">
    <w:pPr>
      <w:pStyle w:val="DPHeader"/>
      <w:jc w:val="left"/>
    </w:pPr>
    <w:r>
      <w:t>Chapter 1 Introduction</w:t>
    </w:r>
  </w:p>
  <w:p w:rsidR="00DE1542" w:rsidRDefault="00DE15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Default="00DE1542">
    <w:pPr>
      <w:pStyle w:val="DPHeader"/>
    </w:pPr>
    <w:r>
      <w:t>Chapter 1 Introduction</w:t>
    </w:r>
  </w:p>
  <w:p w:rsidR="00DE1542" w:rsidRDefault="00DE154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Default="00DE1542">
    <w:pPr>
      <w:pStyle w:val="Header"/>
      <w:tabs>
        <w:tab w:val="clear" w:pos="8640"/>
        <w:tab w:val="right" w:pos="828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Default="00DE1542">
    <w:pPr>
      <w:pStyle w:val="DPHeader"/>
      <w:jc w:val="left"/>
    </w:pPr>
    <w:r>
      <w:t>Chapter 2 Results of the Noise Study Report</w:t>
    </w:r>
  </w:p>
  <w:p w:rsidR="00DE1542" w:rsidRDefault="00DE154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42" w:rsidRDefault="00DE1542">
    <w:pPr>
      <w:pStyle w:val="DPHeader"/>
    </w:pPr>
    <w:r>
      <w:t>Chapter 2 Results of the Noise Study Report</w:t>
    </w:r>
  </w:p>
  <w:p w:rsidR="00DE1542" w:rsidRDefault="00DE1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52D4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AFA05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C68F5B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85CEEF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52A303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605B9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878FE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F5E861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2A8F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A0B0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C6539F"/>
    <w:multiLevelType w:val="hybridMultilevel"/>
    <w:tmpl w:val="7222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21B30"/>
    <w:multiLevelType w:val="singleLevel"/>
    <w:tmpl w:val="EE1AE2C6"/>
    <w:lvl w:ilvl="0">
      <w:start w:val="1"/>
      <w:numFmt w:val="bullet"/>
      <w:pStyle w:val="DPBulletText"/>
      <w:lvlText w:val=""/>
      <w:lvlJc w:val="left"/>
      <w:pPr>
        <w:tabs>
          <w:tab w:val="num" w:pos="360"/>
        </w:tabs>
        <w:ind w:left="144" w:hanging="144"/>
      </w:pPr>
      <w:rPr>
        <w:rFonts w:ascii="Symbol" w:hAnsi="Symbol" w:hint="default"/>
      </w:rPr>
    </w:lvl>
  </w:abstractNum>
  <w:abstractNum w:abstractNumId="12" w15:restartNumberingAfterBreak="0">
    <w:nsid w:val="3B5F708E"/>
    <w:multiLevelType w:val="multilevel"/>
    <w:tmpl w:val="AE580504"/>
    <w:lvl w:ilvl="0">
      <w:start w:val="1"/>
      <w:numFmt w:val="decimal"/>
      <w:lvlText w:val="%1. "/>
      <w:lvlJc w:val="left"/>
      <w:pPr>
        <w:tabs>
          <w:tab w:val="num" w:pos="360"/>
        </w:tabs>
        <w:ind w:left="360" w:hanging="360"/>
      </w:pPr>
      <w:rPr>
        <w:rFonts w:hint="default"/>
      </w:rPr>
    </w:lvl>
    <w:lvl w:ilvl="1">
      <w:start w:val="1"/>
      <w:numFmt w:val="decimal"/>
      <w:lvlText w:val="%1.%2. "/>
      <w:lvlJc w:val="left"/>
      <w:pPr>
        <w:tabs>
          <w:tab w:val="num" w:pos="792"/>
        </w:tabs>
        <w:ind w:left="792" w:hanging="432"/>
      </w:pPr>
      <w:rPr>
        <w:rFonts w:hint="default"/>
      </w:rPr>
    </w:lvl>
    <w:lvl w:ilvl="2">
      <w:start w:val="1"/>
      <w:numFmt w:val="decimal"/>
      <w:lvlText w:val="%1.%2.%3. "/>
      <w:lvlJc w:val="left"/>
      <w:pPr>
        <w:tabs>
          <w:tab w:val="num" w:pos="1224"/>
        </w:tabs>
        <w:ind w:left="1224" w:hanging="504"/>
      </w:pPr>
      <w:rPr>
        <w:rFonts w:hint="default"/>
      </w:rPr>
    </w:lvl>
    <w:lvl w:ilvl="3">
      <w:start w:val="1"/>
      <w:numFmt w:val="decimal"/>
      <w:lvlText w:val="%1.%2.%3.%4. "/>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3C787B86"/>
    <w:multiLevelType w:val="multilevel"/>
    <w:tmpl w:val="F8962DE4"/>
    <w:lvl w:ilvl="0">
      <w:start w:val="1"/>
      <w:numFmt w:val="upperLetter"/>
      <w:pStyle w:val="DPAppendix1"/>
      <w:lvlText w:val="Appendix %1"/>
      <w:lvlJc w:val="left"/>
      <w:pPr>
        <w:tabs>
          <w:tab w:val="num" w:pos="2520"/>
        </w:tabs>
        <w:ind w:left="0" w:firstLine="0"/>
      </w:pPr>
      <w:rPr>
        <w:rFonts w:ascii="Arial Black" w:hAnsi="Arial Black" w:hint="default"/>
        <w:sz w:val="4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D0C472E"/>
    <w:multiLevelType w:val="multilevel"/>
    <w:tmpl w:val="65B06D88"/>
    <w:lvl w:ilvl="0">
      <w:start w:val="1"/>
      <w:numFmt w:val="decimal"/>
      <w:lvlText w:val="Chapter %1"/>
      <w:lvlJc w:val="left"/>
      <w:pPr>
        <w:tabs>
          <w:tab w:val="num" w:pos="2880"/>
        </w:tabs>
        <w:ind w:left="2880" w:hanging="2880"/>
      </w:pPr>
      <w:rPr>
        <w:rFonts w:ascii="Arial Black" w:hAnsi="Arial Black" w:hint="default"/>
        <w:sz w:val="40"/>
      </w:rPr>
    </w:lvl>
    <w:lvl w:ilvl="1">
      <w:start w:val="1"/>
      <w:numFmt w:val="decimal"/>
      <w:lvlText w:val="%1.%2"/>
      <w:lvlJc w:val="left"/>
      <w:pPr>
        <w:tabs>
          <w:tab w:val="num" w:pos="720"/>
        </w:tabs>
        <w:ind w:left="0" w:firstLine="0"/>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8F26AF2"/>
    <w:multiLevelType w:val="multilevel"/>
    <w:tmpl w:val="B574A89E"/>
    <w:lvl w:ilvl="0">
      <w:start w:val="1"/>
      <w:numFmt w:val="decimal"/>
      <w:lvlText w:val="Chapter %1"/>
      <w:lvlJc w:val="left"/>
      <w:pPr>
        <w:tabs>
          <w:tab w:val="num" w:pos="2880"/>
        </w:tabs>
        <w:ind w:left="2880" w:hanging="2880"/>
      </w:pPr>
      <w:rPr>
        <w:rFonts w:ascii="Arial Black" w:hAnsi="Arial Black" w:hint="default"/>
        <w:sz w:val="40"/>
      </w:r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7DA04942"/>
    <w:multiLevelType w:val="multilevel"/>
    <w:tmpl w:val="EA94B04A"/>
    <w:lvl w:ilvl="0">
      <w:start w:val="1"/>
      <w:numFmt w:val="decimal"/>
      <w:lvlText w:val="Chapter %1"/>
      <w:lvlJc w:val="left"/>
      <w:pPr>
        <w:tabs>
          <w:tab w:val="num" w:pos="2880"/>
        </w:tabs>
        <w:ind w:left="2880" w:hanging="2880"/>
      </w:pPr>
      <w:rPr>
        <w:rFonts w:ascii="Arial Black" w:hAnsi="Arial Black" w:hint="default"/>
        <w:sz w:val="4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3"/>
  </w:num>
  <w:num w:numId="2">
    <w:abstractNumId w:val="11"/>
  </w:num>
  <w:num w:numId="3">
    <w:abstractNumId w:val="12"/>
  </w:num>
  <w:num w:numId="4">
    <w:abstractNumId w:val="15"/>
  </w:num>
  <w:num w:numId="5">
    <w:abstractNumId w:val="14"/>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obj" w:val="200325732"/>
  </w:docVars>
  <w:rsids>
    <w:rsidRoot w:val="00281CBD"/>
    <w:rsid w:val="00006C5C"/>
    <w:rsid w:val="0009551E"/>
    <w:rsid w:val="00096900"/>
    <w:rsid w:val="000C58F0"/>
    <w:rsid w:val="001409E3"/>
    <w:rsid w:val="00171169"/>
    <w:rsid w:val="00173E2E"/>
    <w:rsid w:val="001D1868"/>
    <w:rsid w:val="00213B51"/>
    <w:rsid w:val="002162C0"/>
    <w:rsid w:val="00220697"/>
    <w:rsid w:val="00225670"/>
    <w:rsid w:val="00281CBD"/>
    <w:rsid w:val="002A07D6"/>
    <w:rsid w:val="002F6007"/>
    <w:rsid w:val="00330ACC"/>
    <w:rsid w:val="003355F0"/>
    <w:rsid w:val="003429A1"/>
    <w:rsid w:val="00345A13"/>
    <w:rsid w:val="003C08B6"/>
    <w:rsid w:val="003F0D9A"/>
    <w:rsid w:val="003F4423"/>
    <w:rsid w:val="00406552"/>
    <w:rsid w:val="004074ED"/>
    <w:rsid w:val="0042677B"/>
    <w:rsid w:val="0045438E"/>
    <w:rsid w:val="00457855"/>
    <w:rsid w:val="00457ED6"/>
    <w:rsid w:val="004B4B15"/>
    <w:rsid w:val="004E052D"/>
    <w:rsid w:val="004E149E"/>
    <w:rsid w:val="004F0781"/>
    <w:rsid w:val="004F3093"/>
    <w:rsid w:val="005207B7"/>
    <w:rsid w:val="005218A3"/>
    <w:rsid w:val="00540261"/>
    <w:rsid w:val="00562837"/>
    <w:rsid w:val="00577B80"/>
    <w:rsid w:val="005C7EB4"/>
    <w:rsid w:val="005D57D2"/>
    <w:rsid w:val="005F7EB6"/>
    <w:rsid w:val="0065125D"/>
    <w:rsid w:val="00674B95"/>
    <w:rsid w:val="00686F41"/>
    <w:rsid w:val="006B4BE6"/>
    <w:rsid w:val="006C18ED"/>
    <w:rsid w:val="006D28CA"/>
    <w:rsid w:val="00714072"/>
    <w:rsid w:val="00745AA1"/>
    <w:rsid w:val="007550CB"/>
    <w:rsid w:val="00792636"/>
    <w:rsid w:val="007A5EF6"/>
    <w:rsid w:val="007D1DAE"/>
    <w:rsid w:val="0081759B"/>
    <w:rsid w:val="00817EC7"/>
    <w:rsid w:val="00826610"/>
    <w:rsid w:val="00852D40"/>
    <w:rsid w:val="008978D2"/>
    <w:rsid w:val="008A2A49"/>
    <w:rsid w:val="00920589"/>
    <w:rsid w:val="0095015D"/>
    <w:rsid w:val="00970061"/>
    <w:rsid w:val="009C06D5"/>
    <w:rsid w:val="009C4C0D"/>
    <w:rsid w:val="009F36F2"/>
    <w:rsid w:val="009F6460"/>
    <w:rsid w:val="00A51F2C"/>
    <w:rsid w:val="00A62344"/>
    <w:rsid w:val="00AA3163"/>
    <w:rsid w:val="00AB4BF4"/>
    <w:rsid w:val="00AC3A1F"/>
    <w:rsid w:val="00B05EFA"/>
    <w:rsid w:val="00B509D4"/>
    <w:rsid w:val="00B558B5"/>
    <w:rsid w:val="00B608BC"/>
    <w:rsid w:val="00B73200"/>
    <w:rsid w:val="00B80ECB"/>
    <w:rsid w:val="00B9232F"/>
    <w:rsid w:val="00B96FE7"/>
    <w:rsid w:val="00BC22D5"/>
    <w:rsid w:val="00BC5E09"/>
    <w:rsid w:val="00C11344"/>
    <w:rsid w:val="00C14AEC"/>
    <w:rsid w:val="00C45634"/>
    <w:rsid w:val="00CA6325"/>
    <w:rsid w:val="00CB33F5"/>
    <w:rsid w:val="00CC2767"/>
    <w:rsid w:val="00CC4D6B"/>
    <w:rsid w:val="00CC6C08"/>
    <w:rsid w:val="00CF07B4"/>
    <w:rsid w:val="00D03371"/>
    <w:rsid w:val="00D1242F"/>
    <w:rsid w:val="00D30D12"/>
    <w:rsid w:val="00D451F9"/>
    <w:rsid w:val="00DD3CF9"/>
    <w:rsid w:val="00DD6250"/>
    <w:rsid w:val="00DE1542"/>
    <w:rsid w:val="00DF17F4"/>
    <w:rsid w:val="00E11A22"/>
    <w:rsid w:val="00E22FD8"/>
    <w:rsid w:val="00E2741C"/>
    <w:rsid w:val="00E27A4A"/>
    <w:rsid w:val="00E33CEE"/>
    <w:rsid w:val="00E62D35"/>
    <w:rsid w:val="00ED2786"/>
    <w:rsid w:val="00EF269E"/>
    <w:rsid w:val="00F15948"/>
    <w:rsid w:val="00F94A66"/>
    <w:rsid w:val="00FA7760"/>
    <w:rsid w:val="00FE3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3D9FAA5-6176-4761-8B9B-1AF7757C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451F9"/>
    <w:rPr>
      <w:rFonts w:ascii="Arial" w:hAnsi="Arial"/>
      <w:sz w:val="22"/>
    </w:rPr>
  </w:style>
  <w:style w:type="paragraph" w:styleId="Heading1">
    <w:name w:val="heading 1"/>
    <w:basedOn w:val="Normal"/>
    <w:next w:val="Normal"/>
    <w:qFormat/>
    <w:rsid w:val="007550CB"/>
    <w:pPr>
      <w:keepNext/>
      <w:jc w:val="center"/>
      <w:outlineLvl w:val="0"/>
    </w:pPr>
    <w:rPr>
      <w:sz w:val="14"/>
      <w:u w:val="single"/>
    </w:rPr>
  </w:style>
  <w:style w:type="paragraph" w:styleId="Heading2">
    <w:name w:val="heading 2"/>
    <w:basedOn w:val="Normal"/>
    <w:next w:val="Normal"/>
    <w:qFormat/>
    <w:rsid w:val="007550CB"/>
    <w:pPr>
      <w:keepNext/>
      <w:numPr>
        <w:ilvl w:val="1"/>
        <w:numId w:val="4"/>
      </w:numPr>
      <w:spacing w:before="240" w:after="60"/>
      <w:outlineLvl w:val="1"/>
    </w:pPr>
    <w:rPr>
      <w:b/>
      <w:i/>
      <w:sz w:val="24"/>
    </w:rPr>
  </w:style>
  <w:style w:type="paragraph" w:styleId="Heading3">
    <w:name w:val="heading 3"/>
    <w:basedOn w:val="Normal"/>
    <w:next w:val="Normal"/>
    <w:qFormat/>
    <w:rsid w:val="007550CB"/>
    <w:pPr>
      <w:keepNext/>
      <w:numPr>
        <w:ilvl w:val="2"/>
        <w:numId w:val="5"/>
      </w:numPr>
      <w:spacing w:before="240" w:after="60"/>
      <w:outlineLvl w:val="2"/>
    </w:pPr>
    <w:rPr>
      <w:sz w:val="24"/>
    </w:rPr>
  </w:style>
  <w:style w:type="paragraph" w:styleId="Heading4">
    <w:name w:val="heading 4"/>
    <w:aliases w:val="DP Appendix"/>
    <w:basedOn w:val="Normal"/>
    <w:next w:val="Normal"/>
    <w:qFormat/>
    <w:rsid w:val="007550CB"/>
    <w:pPr>
      <w:keepNext/>
      <w:numPr>
        <w:ilvl w:val="3"/>
        <w:numId w:val="6"/>
      </w:numPr>
      <w:spacing w:before="240" w:after="60"/>
      <w:outlineLvl w:val="3"/>
    </w:pPr>
    <w:rPr>
      <w:b/>
      <w:sz w:val="24"/>
    </w:rPr>
  </w:style>
  <w:style w:type="paragraph" w:styleId="Heading5">
    <w:name w:val="heading 5"/>
    <w:basedOn w:val="Normal"/>
    <w:next w:val="Normal"/>
    <w:qFormat/>
    <w:rsid w:val="007550CB"/>
    <w:pPr>
      <w:numPr>
        <w:ilvl w:val="4"/>
        <w:numId w:val="7"/>
      </w:numPr>
      <w:spacing w:before="240" w:after="60"/>
      <w:outlineLvl w:val="4"/>
    </w:pPr>
  </w:style>
  <w:style w:type="paragraph" w:styleId="Heading6">
    <w:name w:val="heading 6"/>
    <w:basedOn w:val="Normal"/>
    <w:next w:val="Normal"/>
    <w:qFormat/>
    <w:rsid w:val="007550CB"/>
    <w:pPr>
      <w:numPr>
        <w:ilvl w:val="5"/>
        <w:numId w:val="8"/>
      </w:numPr>
      <w:spacing w:before="240" w:after="60"/>
      <w:outlineLvl w:val="5"/>
    </w:pPr>
    <w:rPr>
      <w:rFonts w:ascii="Times New Roman" w:hAnsi="Times New Roman"/>
      <w:i/>
    </w:rPr>
  </w:style>
  <w:style w:type="paragraph" w:styleId="Heading7">
    <w:name w:val="heading 7"/>
    <w:basedOn w:val="Normal"/>
    <w:next w:val="Normal"/>
    <w:qFormat/>
    <w:rsid w:val="007550CB"/>
    <w:pPr>
      <w:numPr>
        <w:ilvl w:val="6"/>
        <w:numId w:val="9"/>
      </w:numPr>
      <w:spacing w:before="240" w:after="60"/>
      <w:outlineLvl w:val="6"/>
    </w:pPr>
    <w:rPr>
      <w:sz w:val="20"/>
    </w:rPr>
  </w:style>
  <w:style w:type="paragraph" w:styleId="Heading8">
    <w:name w:val="heading 8"/>
    <w:basedOn w:val="Normal"/>
    <w:next w:val="Normal"/>
    <w:qFormat/>
    <w:rsid w:val="007550CB"/>
    <w:pPr>
      <w:numPr>
        <w:ilvl w:val="7"/>
        <w:numId w:val="10"/>
      </w:numPr>
      <w:spacing w:before="240" w:after="60"/>
      <w:outlineLvl w:val="7"/>
    </w:pPr>
    <w:rPr>
      <w:i/>
      <w:sz w:val="20"/>
    </w:rPr>
  </w:style>
  <w:style w:type="paragraph" w:styleId="Heading9">
    <w:name w:val="heading 9"/>
    <w:basedOn w:val="Normal"/>
    <w:next w:val="Normal"/>
    <w:qFormat/>
    <w:rsid w:val="007550CB"/>
    <w:pPr>
      <w:numPr>
        <w:ilvl w:val="8"/>
        <w:numId w:val="1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50CB"/>
    <w:pPr>
      <w:tabs>
        <w:tab w:val="center" w:pos="4320"/>
        <w:tab w:val="right" w:pos="8640"/>
      </w:tabs>
    </w:pPr>
  </w:style>
  <w:style w:type="paragraph" w:customStyle="1" w:styleId="DPTitle1">
    <w:name w:val="DP Title 1"/>
    <w:next w:val="DPBodyText"/>
    <w:rsid w:val="007550CB"/>
    <w:pPr>
      <w:keepNext/>
      <w:pBdr>
        <w:bottom w:val="single" w:sz="24" w:space="1" w:color="auto"/>
      </w:pBdr>
      <w:spacing w:after="240"/>
      <w:outlineLvl w:val="0"/>
    </w:pPr>
    <w:rPr>
      <w:rFonts w:ascii="Arial" w:hAnsi="Arial"/>
      <w:noProof/>
      <w:sz w:val="40"/>
    </w:rPr>
  </w:style>
  <w:style w:type="paragraph" w:customStyle="1" w:styleId="DPBodyText">
    <w:name w:val="DP Body Text"/>
    <w:rsid w:val="007550CB"/>
    <w:pPr>
      <w:spacing w:after="240" w:line="300" w:lineRule="auto"/>
    </w:pPr>
    <w:rPr>
      <w:noProof/>
      <w:sz w:val="24"/>
    </w:rPr>
  </w:style>
  <w:style w:type="paragraph" w:customStyle="1" w:styleId="DPTitle2">
    <w:name w:val="DP Title 2"/>
    <w:next w:val="DPBodyText"/>
    <w:rsid w:val="00330ACC"/>
    <w:pPr>
      <w:keepNext/>
      <w:spacing w:before="240" w:after="240"/>
      <w:outlineLvl w:val="1"/>
    </w:pPr>
    <w:rPr>
      <w:b/>
      <w:sz w:val="28"/>
    </w:rPr>
  </w:style>
  <w:style w:type="paragraph" w:customStyle="1" w:styleId="DPTitle3">
    <w:name w:val="DP Title 3"/>
    <w:next w:val="DPBodyText"/>
    <w:rsid w:val="007550CB"/>
    <w:pPr>
      <w:keepNext/>
      <w:tabs>
        <w:tab w:val="left" w:pos="792"/>
      </w:tabs>
      <w:spacing w:before="240" w:line="300" w:lineRule="auto"/>
      <w:outlineLvl w:val="2"/>
    </w:pPr>
    <w:rPr>
      <w:rFonts w:ascii="Arial" w:hAnsi="Arial"/>
      <w:b/>
      <w:noProof/>
      <w:sz w:val="24"/>
    </w:rPr>
  </w:style>
  <w:style w:type="paragraph" w:customStyle="1" w:styleId="DPTitle4">
    <w:name w:val="DP Title 4"/>
    <w:next w:val="DPBodyText"/>
    <w:rsid w:val="007550CB"/>
    <w:pPr>
      <w:keepNext/>
      <w:tabs>
        <w:tab w:val="left" w:pos="792"/>
      </w:tabs>
      <w:spacing w:line="300" w:lineRule="auto"/>
      <w:outlineLvl w:val="3"/>
    </w:pPr>
    <w:rPr>
      <w:b/>
      <w:noProof/>
      <w:sz w:val="22"/>
    </w:rPr>
  </w:style>
  <w:style w:type="paragraph" w:styleId="BodyText">
    <w:name w:val="Body Text"/>
    <w:basedOn w:val="Normal"/>
    <w:link w:val="BodyTextChar"/>
    <w:rsid w:val="007550CB"/>
    <w:pPr>
      <w:spacing w:after="1200"/>
      <w:jc w:val="center"/>
    </w:pPr>
    <w:rPr>
      <w:b/>
    </w:rPr>
  </w:style>
  <w:style w:type="paragraph" w:customStyle="1" w:styleId="DPTitle5">
    <w:name w:val="DP Title 5"/>
    <w:basedOn w:val="Normal"/>
    <w:next w:val="DPBodyText"/>
    <w:rsid w:val="007550CB"/>
    <w:pPr>
      <w:keepNext/>
      <w:spacing w:line="300" w:lineRule="auto"/>
    </w:pPr>
    <w:rPr>
      <w:b/>
      <w:i/>
      <w:sz w:val="24"/>
    </w:rPr>
  </w:style>
  <w:style w:type="paragraph" w:customStyle="1" w:styleId="DPFigure">
    <w:name w:val="DP Figure"/>
    <w:next w:val="DPBodyText"/>
    <w:rsid w:val="007550CB"/>
    <w:rPr>
      <w:rFonts w:ascii="Arial" w:hAnsi="Arial"/>
      <w:b/>
      <w:noProof/>
      <w:sz w:val="24"/>
    </w:rPr>
  </w:style>
  <w:style w:type="paragraph" w:customStyle="1" w:styleId="DPTable">
    <w:name w:val="DP Table"/>
    <w:next w:val="Normal"/>
    <w:rsid w:val="007550CB"/>
    <w:pPr>
      <w:keepNext/>
      <w:spacing w:before="240" w:after="240"/>
      <w:jc w:val="center"/>
    </w:pPr>
    <w:rPr>
      <w:rFonts w:ascii="Arial" w:hAnsi="Arial"/>
      <w:b/>
      <w:noProof/>
      <w:sz w:val="24"/>
    </w:rPr>
  </w:style>
  <w:style w:type="paragraph" w:customStyle="1" w:styleId="DPBulletText">
    <w:name w:val="DP Bullet Text"/>
    <w:basedOn w:val="DPBodyText"/>
    <w:rsid w:val="007550CB"/>
    <w:pPr>
      <w:numPr>
        <w:numId w:val="2"/>
      </w:numPr>
      <w:tabs>
        <w:tab w:val="clear" w:pos="360"/>
      </w:tabs>
      <w:spacing w:after="0"/>
      <w:ind w:left="360" w:hanging="360"/>
    </w:pPr>
  </w:style>
  <w:style w:type="paragraph" w:customStyle="1" w:styleId="DPReferenceText">
    <w:name w:val="DP Reference Text"/>
    <w:basedOn w:val="DPBodyText"/>
    <w:rsid w:val="007550CB"/>
    <w:pPr>
      <w:ind w:left="2160" w:hanging="2160"/>
    </w:pPr>
  </w:style>
  <w:style w:type="paragraph" w:customStyle="1" w:styleId="DPHeader">
    <w:name w:val="DP Header"/>
    <w:rsid w:val="007550CB"/>
    <w:pPr>
      <w:pBdr>
        <w:bottom w:val="dotted" w:sz="8" w:space="1" w:color="auto"/>
      </w:pBdr>
      <w:tabs>
        <w:tab w:val="right" w:pos="8280"/>
      </w:tabs>
      <w:jc w:val="right"/>
    </w:pPr>
    <w:rPr>
      <w:rFonts w:ascii="Arial" w:hAnsi="Arial"/>
      <w:i/>
      <w:noProof/>
      <w:sz w:val="18"/>
    </w:rPr>
  </w:style>
  <w:style w:type="paragraph" w:customStyle="1" w:styleId="DPFooter">
    <w:name w:val="DP Footer"/>
    <w:rsid w:val="007550CB"/>
    <w:pPr>
      <w:pBdr>
        <w:top w:val="dotted" w:sz="8" w:space="1" w:color="auto"/>
      </w:pBdr>
      <w:tabs>
        <w:tab w:val="right" w:pos="8280"/>
      </w:tabs>
    </w:pPr>
    <w:rPr>
      <w:rFonts w:ascii="Arial" w:hAnsi="Arial"/>
      <w:i/>
      <w:noProof/>
      <w:sz w:val="18"/>
    </w:rPr>
  </w:style>
  <w:style w:type="paragraph" w:styleId="Footer">
    <w:name w:val="footer"/>
    <w:basedOn w:val="Normal"/>
    <w:rsid w:val="007550CB"/>
    <w:pPr>
      <w:tabs>
        <w:tab w:val="center" w:pos="4320"/>
        <w:tab w:val="right" w:pos="8640"/>
      </w:tabs>
    </w:pPr>
  </w:style>
  <w:style w:type="paragraph" w:styleId="Title">
    <w:name w:val="Title"/>
    <w:basedOn w:val="Normal"/>
    <w:qFormat/>
    <w:rsid w:val="007550CB"/>
    <w:pPr>
      <w:jc w:val="center"/>
    </w:pPr>
    <w:rPr>
      <w:rFonts w:ascii="Times New Roman" w:hAnsi="Times New Roman"/>
      <w:b/>
      <w:sz w:val="20"/>
    </w:rPr>
  </w:style>
  <w:style w:type="paragraph" w:customStyle="1" w:styleId="DPFrontBackMatter">
    <w:name w:val="DP Front/Back Matter"/>
    <w:basedOn w:val="Normal"/>
    <w:next w:val="DPBodyText"/>
    <w:rsid w:val="007550CB"/>
    <w:pPr>
      <w:keepNext/>
      <w:spacing w:after="480"/>
      <w:jc w:val="center"/>
    </w:pPr>
    <w:rPr>
      <w:b/>
      <w:sz w:val="28"/>
    </w:rPr>
  </w:style>
  <w:style w:type="paragraph" w:customStyle="1" w:styleId="DPAppendix1">
    <w:name w:val="DP Appendix 1"/>
    <w:next w:val="DPBodyText"/>
    <w:rsid w:val="007550CB"/>
    <w:pPr>
      <w:keepNext/>
      <w:numPr>
        <w:numId w:val="1"/>
      </w:numPr>
      <w:pBdr>
        <w:bottom w:val="single" w:sz="24" w:space="1" w:color="auto"/>
      </w:pBdr>
      <w:tabs>
        <w:tab w:val="clear" w:pos="2520"/>
        <w:tab w:val="left" w:pos="2880"/>
      </w:tabs>
      <w:spacing w:after="240"/>
      <w:ind w:left="2880" w:hanging="2880"/>
      <w:outlineLvl w:val="0"/>
    </w:pPr>
    <w:rPr>
      <w:rFonts w:ascii="Arial" w:hAnsi="Arial"/>
      <w:noProof/>
      <w:sz w:val="40"/>
    </w:rPr>
  </w:style>
  <w:style w:type="character" w:styleId="PageNumber">
    <w:name w:val="page number"/>
    <w:basedOn w:val="DefaultParagraphFont"/>
    <w:rsid w:val="007550CB"/>
  </w:style>
  <w:style w:type="character" w:customStyle="1" w:styleId="Character">
    <w:name w:val="Character"/>
    <w:rsid w:val="007550CB"/>
    <w:rPr>
      <w:rFonts w:ascii="Arial" w:hAnsi="Arial"/>
      <w:sz w:val="40"/>
    </w:rPr>
  </w:style>
  <w:style w:type="paragraph" w:styleId="TOC2">
    <w:name w:val="toc 2"/>
    <w:basedOn w:val="Normal"/>
    <w:next w:val="Normal"/>
    <w:autoRedefine/>
    <w:semiHidden/>
    <w:rsid w:val="007550CB"/>
    <w:pPr>
      <w:ind w:left="220"/>
    </w:pPr>
    <w:rPr>
      <w:rFonts w:ascii="Times New Roman" w:hAnsi="Times New Roman"/>
    </w:rPr>
  </w:style>
  <w:style w:type="paragraph" w:customStyle="1" w:styleId="DPPreparers">
    <w:name w:val="DP Preparers"/>
    <w:basedOn w:val="DPBodyText"/>
    <w:rsid w:val="007550CB"/>
    <w:pPr>
      <w:ind w:left="720" w:hanging="720"/>
    </w:pPr>
  </w:style>
  <w:style w:type="paragraph" w:customStyle="1" w:styleId="DPDistribution">
    <w:name w:val="DP Distribution"/>
    <w:basedOn w:val="DPBodyText"/>
    <w:rsid w:val="007550CB"/>
    <w:pPr>
      <w:spacing w:line="240" w:lineRule="auto"/>
    </w:pPr>
  </w:style>
  <w:style w:type="paragraph" w:styleId="TOC1">
    <w:name w:val="toc 1"/>
    <w:basedOn w:val="Normal"/>
    <w:next w:val="Normal"/>
    <w:autoRedefine/>
    <w:semiHidden/>
    <w:rsid w:val="007550CB"/>
    <w:pPr>
      <w:ind w:left="1320" w:hanging="1320"/>
    </w:pPr>
    <w:rPr>
      <w:rFonts w:ascii="Times New Roman" w:hAnsi="Times New Roman"/>
      <w:color w:val="0000FF"/>
      <w:sz w:val="24"/>
    </w:rPr>
  </w:style>
  <w:style w:type="paragraph" w:styleId="TOC3">
    <w:name w:val="toc 3"/>
    <w:basedOn w:val="Normal"/>
    <w:next w:val="Normal"/>
    <w:autoRedefine/>
    <w:semiHidden/>
    <w:rsid w:val="007550CB"/>
    <w:pPr>
      <w:ind w:left="440"/>
    </w:pPr>
    <w:rPr>
      <w:rFonts w:ascii="Times New Roman" w:hAnsi="Times New Roman"/>
    </w:rPr>
  </w:style>
  <w:style w:type="paragraph" w:styleId="TOC4">
    <w:name w:val="toc 4"/>
    <w:basedOn w:val="Normal"/>
    <w:next w:val="Normal"/>
    <w:autoRedefine/>
    <w:semiHidden/>
    <w:rsid w:val="007550CB"/>
    <w:pPr>
      <w:ind w:left="660"/>
    </w:pPr>
  </w:style>
  <w:style w:type="paragraph" w:styleId="TOC5">
    <w:name w:val="toc 5"/>
    <w:basedOn w:val="Normal"/>
    <w:next w:val="Normal"/>
    <w:autoRedefine/>
    <w:semiHidden/>
    <w:rsid w:val="007550CB"/>
    <w:pPr>
      <w:ind w:left="880"/>
    </w:pPr>
  </w:style>
  <w:style w:type="paragraph" w:styleId="TOC6">
    <w:name w:val="toc 6"/>
    <w:basedOn w:val="Normal"/>
    <w:next w:val="Normal"/>
    <w:autoRedefine/>
    <w:semiHidden/>
    <w:rsid w:val="007550CB"/>
    <w:pPr>
      <w:ind w:left="1100"/>
    </w:pPr>
  </w:style>
  <w:style w:type="paragraph" w:styleId="TOC7">
    <w:name w:val="toc 7"/>
    <w:basedOn w:val="Normal"/>
    <w:next w:val="Normal"/>
    <w:autoRedefine/>
    <w:semiHidden/>
    <w:rsid w:val="007550CB"/>
    <w:pPr>
      <w:ind w:left="1320"/>
    </w:pPr>
  </w:style>
  <w:style w:type="paragraph" w:styleId="TOC8">
    <w:name w:val="toc 8"/>
    <w:basedOn w:val="Normal"/>
    <w:next w:val="Normal"/>
    <w:autoRedefine/>
    <w:semiHidden/>
    <w:rsid w:val="007550CB"/>
    <w:pPr>
      <w:ind w:left="1540"/>
    </w:pPr>
  </w:style>
  <w:style w:type="paragraph" w:styleId="TOC9">
    <w:name w:val="toc 9"/>
    <w:basedOn w:val="Normal"/>
    <w:next w:val="Normal"/>
    <w:autoRedefine/>
    <w:semiHidden/>
    <w:rsid w:val="007550CB"/>
    <w:pPr>
      <w:ind w:left="1760"/>
    </w:pPr>
  </w:style>
  <w:style w:type="paragraph" w:customStyle="1" w:styleId="DPTitle6">
    <w:name w:val="DP Title 6"/>
    <w:basedOn w:val="DPTitle5"/>
    <w:next w:val="DPBodyText"/>
    <w:rsid w:val="007550CB"/>
    <w:rPr>
      <w:b w:val="0"/>
    </w:rPr>
  </w:style>
  <w:style w:type="paragraph" w:styleId="Caption">
    <w:name w:val="caption"/>
    <w:basedOn w:val="Normal"/>
    <w:next w:val="Normal"/>
    <w:qFormat/>
    <w:rsid w:val="007550CB"/>
    <w:pPr>
      <w:spacing w:before="120" w:after="120"/>
    </w:pPr>
    <w:rPr>
      <w:b/>
    </w:rPr>
  </w:style>
  <w:style w:type="paragraph" w:styleId="BodyText2">
    <w:name w:val="Body Text 2"/>
    <w:basedOn w:val="Normal"/>
    <w:rsid w:val="007550CB"/>
    <w:rPr>
      <w:sz w:val="20"/>
    </w:rPr>
  </w:style>
  <w:style w:type="paragraph" w:styleId="ListBullet">
    <w:name w:val="List Bullet"/>
    <w:basedOn w:val="Normal"/>
    <w:autoRedefine/>
    <w:rsid w:val="002F6007"/>
    <w:pPr>
      <w:numPr>
        <w:numId w:val="21"/>
      </w:numPr>
      <w:suppressAutoHyphens/>
      <w:spacing w:after="120" w:line="300" w:lineRule="auto"/>
    </w:pPr>
    <w:rPr>
      <w:rFonts w:ascii="Times New Roman" w:hAnsi="Times New Roman"/>
      <w:sz w:val="24"/>
    </w:rPr>
  </w:style>
  <w:style w:type="paragraph" w:styleId="ListBullet2">
    <w:name w:val="List Bullet 2"/>
    <w:basedOn w:val="Normal"/>
    <w:autoRedefine/>
    <w:rsid w:val="007550CB"/>
    <w:pPr>
      <w:numPr>
        <w:numId w:val="12"/>
      </w:numPr>
      <w:suppressAutoHyphens/>
      <w:spacing w:after="240" w:line="300" w:lineRule="auto"/>
    </w:pPr>
    <w:rPr>
      <w:rFonts w:ascii="Times New Roman" w:hAnsi="Times New Roman"/>
      <w:sz w:val="24"/>
    </w:rPr>
  </w:style>
  <w:style w:type="paragraph" w:styleId="ListBullet3">
    <w:name w:val="List Bullet 3"/>
    <w:basedOn w:val="Normal"/>
    <w:autoRedefine/>
    <w:rsid w:val="007550CB"/>
    <w:pPr>
      <w:numPr>
        <w:numId w:val="13"/>
      </w:numPr>
      <w:suppressAutoHyphens/>
      <w:spacing w:after="240" w:line="300" w:lineRule="auto"/>
    </w:pPr>
    <w:rPr>
      <w:rFonts w:ascii="Times New Roman" w:hAnsi="Times New Roman"/>
      <w:sz w:val="24"/>
    </w:rPr>
  </w:style>
  <w:style w:type="paragraph" w:styleId="ListBullet4">
    <w:name w:val="List Bullet 4"/>
    <w:basedOn w:val="Normal"/>
    <w:autoRedefine/>
    <w:rsid w:val="007550CB"/>
    <w:pPr>
      <w:numPr>
        <w:numId w:val="14"/>
      </w:numPr>
      <w:suppressAutoHyphens/>
      <w:spacing w:after="240" w:line="300" w:lineRule="auto"/>
    </w:pPr>
    <w:rPr>
      <w:rFonts w:ascii="Times New Roman" w:hAnsi="Times New Roman"/>
      <w:sz w:val="24"/>
    </w:rPr>
  </w:style>
  <w:style w:type="paragraph" w:styleId="ListBullet5">
    <w:name w:val="List Bullet 5"/>
    <w:basedOn w:val="Normal"/>
    <w:autoRedefine/>
    <w:rsid w:val="007550CB"/>
    <w:pPr>
      <w:numPr>
        <w:numId w:val="15"/>
      </w:numPr>
      <w:suppressAutoHyphens/>
      <w:spacing w:after="240" w:line="300" w:lineRule="auto"/>
    </w:pPr>
    <w:rPr>
      <w:rFonts w:ascii="Times New Roman" w:hAnsi="Times New Roman"/>
      <w:sz w:val="24"/>
    </w:rPr>
  </w:style>
  <w:style w:type="paragraph" w:styleId="ListNumber">
    <w:name w:val="List Number"/>
    <w:basedOn w:val="Normal"/>
    <w:rsid w:val="007550CB"/>
    <w:pPr>
      <w:numPr>
        <w:numId w:val="16"/>
      </w:numPr>
      <w:suppressAutoHyphens/>
      <w:spacing w:after="240" w:line="300" w:lineRule="auto"/>
    </w:pPr>
    <w:rPr>
      <w:rFonts w:ascii="Times New Roman" w:hAnsi="Times New Roman"/>
      <w:sz w:val="24"/>
    </w:rPr>
  </w:style>
  <w:style w:type="paragraph" w:styleId="ListNumber2">
    <w:name w:val="List Number 2"/>
    <w:basedOn w:val="Normal"/>
    <w:rsid w:val="007550CB"/>
    <w:pPr>
      <w:numPr>
        <w:numId w:val="17"/>
      </w:numPr>
      <w:suppressAutoHyphens/>
      <w:spacing w:after="240" w:line="300" w:lineRule="auto"/>
    </w:pPr>
    <w:rPr>
      <w:rFonts w:ascii="Times New Roman" w:hAnsi="Times New Roman"/>
      <w:sz w:val="24"/>
    </w:rPr>
  </w:style>
  <w:style w:type="paragraph" w:styleId="ListNumber3">
    <w:name w:val="List Number 3"/>
    <w:basedOn w:val="Normal"/>
    <w:rsid w:val="007550CB"/>
    <w:pPr>
      <w:numPr>
        <w:numId w:val="18"/>
      </w:numPr>
      <w:suppressAutoHyphens/>
      <w:spacing w:after="240" w:line="300" w:lineRule="auto"/>
    </w:pPr>
    <w:rPr>
      <w:rFonts w:ascii="Times New Roman" w:hAnsi="Times New Roman"/>
      <w:sz w:val="24"/>
    </w:rPr>
  </w:style>
  <w:style w:type="paragraph" w:styleId="ListNumber4">
    <w:name w:val="List Number 4"/>
    <w:basedOn w:val="Normal"/>
    <w:rsid w:val="007550CB"/>
    <w:pPr>
      <w:numPr>
        <w:numId w:val="19"/>
      </w:numPr>
      <w:suppressAutoHyphens/>
      <w:spacing w:after="240" w:line="300" w:lineRule="auto"/>
    </w:pPr>
    <w:rPr>
      <w:rFonts w:ascii="Times New Roman" w:hAnsi="Times New Roman"/>
      <w:sz w:val="24"/>
    </w:rPr>
  </w:style>
  <w:style w:type="paragraph" w:styleId="ListNumber5">
    <w:name w:val="List Number 5"/>
    <w:basedOn w:val="Normal"/>
    <w:rsid w:val="007550CB"/>
    <w:pPr>
      <w:numPr>
        <w:numId w:val="20"/>
      </w:numPr>
      <w:suppressAutoHyphens/>
      <w:spacing w:after="240" w:line="300" w:lineRule="auto"/>
    </w:pPr>
    <w:rPr>
      <w:rFonts w:ascii="Times New Roman" w:hAnsi="Times New Roman"/>
      <w:sz w:val="24"/>
    </w:rPr>
  </w:style>
  <w:style w:type="paragraph" w:styleId="PlainText">
    <w:name w:val="Plain Text"/>
    <w:basedOn w:val="Normal"/>
    <w:rsid w:val="007550CB"/>
    <w:pPr>
      <w:suppressAutoHyphens/>
      <w:spacing w:after="240" w:line="300" w:lineRule="auto"/>
    </w:pPr>
    <w:rPr>
      <w:rFonts w:ascii="Courier New" w:hAnsi="Courier New"/>
      <w:sz w:val="20"/>
    </w:rPr>
  </w:style>
  <w:style w:type="paragraph" w:customStyle="1" w:styleId="MapInfo">
    <w:name w:val="Map Info."/>
    <w:basedOn w:val="Normal"/>
    <w:rsid w:val="007550CB"/>
    <w:pPr>
      <w:suppressAutoHyphens/>
      <w:spacing w:after="240"/>
    </w:pPr>
    <w:rPr>
      <w:rFonts w:ascii="Times New Roman" w:hAnsi="Times New Roman"/>
      <w:sz w:val="20"/>
    </w:rPr>
  </w:style>
  <w:style w:type="paragraph" w:styleId="Subtitle">
    <w:name w:val="Subtitle"/>
    <w:basedOn w:val="Normal"/>
    <w:qFormat/>
    <w:rsid w:val="007550CB"/>
    <w:pPr>
      <w:tabs>
        <w:tab w:val="left" w:pos="0"/>
      </w:tabs>
      <w:spacing w:before="1200" w:line="300" w:lineRule="auto"/>
      <w:jc w:val="center"/>
    </w:pPr>
    <w:rPr>
      <w:b/>
      <w:sz w:val="32"/>
    </w:rPr>
  </w:style>
  <w:style w:type="paragraph" w:styleId="BodyText3">
    <w:name w:val="Body Text 3"/>
    <w:basedOn w:val="Normal"/>
    <w:rsid w:val="007550CB"/>
    <w:pPr>
      <w:jc w:val="center"/>
    </w:pPr>
    <w:rPr>
      <w:rFonts w:ascii="Wingdings" w:hAnsi="Wingdings"/>
      <w:sz w:val="72"/>
    </w:rPr>
  </w:style>
  <w:style w:type="paragraph" w:styleId="List2">
    <w:name w:val="List 2"/>
    <w:basedOn w:val="Normal"/>
    <w:rsid w:val="007550CB"/>
    <w:pPr>
      <w:ind w:left="720" w:hanging="360"/>
    </w:pPr>
    <w:rPr>
      <w:rFonts w:ascii="Times New Roman" w:hAnsi="Times New Roman"/>
      <w:sz w:val="20"/>
    </w:rPr>
  </w:style>
  <w:style w:type="paragraph" w:styleId="DocumentMap">
    <w:name w:val="Document Map"/>
    <w:basedOn w:val="Normal"/>
    <w:semiHidden/>
    <w:rsid w:val="007550CB"/>
    <w:pPr>
      <w:shd w:val="clear" w:color="auto" w:fill="000080"/>
    </w:pPr>
    <w:rPr>
      <w:rFonts w:ascii="Tahoma" w:hAnsi="Tahoma"/>
    </w:rPr>
  </w:style>
  <w:style w:type="character" w:styleId="Hyperlink">
    <w:name w:val="Hyperlink"/>
    <w:rsid w:val="007550CB"/>
    <w:rPr>
      <w:color w:val="0000FF"/>
      <w:u w:val="single"/>
    </w:rPr>
  </w:style>
  <w:style w:type="paragraph" w:styleId="Index1">
    <w:name w:val="index 1"/>
    <w:basedOn w:val="Normal"/>
    <w:next w:val="Normal"/>
    <w:autoRedefine/>
    <w:semiHidden/>
    <w:rsid w:val="007550CB"/>
    <w:pPr>
      <w:ind w:left="220" w:hanging="220"/>
    </w:pPr>
    <w:rPr>
      <w:rFonts w:ascii="Times New Roman" w:hAnsi="Times New Roman"/>
      <w:sz w:val="20"/>
    </w:rPr>
  </w:style>
  <w:style w:type="paragraph" w:styleId="Index2">
    <w:name w:val="index 2"/>
    <w:basedOn w:val="Normal"/>
    <w:next w:val="Normal"/>
    <w:autoRedefine/>
    <w:semiHidden/>
    <w:rsid w:val="007550CB"/>
    <w:pPr>
      <w:ind w:left="440" w:hanging="220"/>
    </w:pPr>
    <w:rPr>
      <w:rFonts w:ascii="Times New Roman" w:hAnsi="Times New Roman"/>
      <w:sz w:val="20"/>
    </w:rPr>
  </w:style>
  <w:style w:type="paragraph" w:styleId="Index3">
    <w:name w:val="index 3"/>
    <w:basedOn w:val="Normal"/>
    <w:next w:val="Normal"/>
    <w:autoRedefine/>
    <w:semiHidden/>
    <w:rsid w:val="007550CB"/>
    <w:pPr>
      <w:ind w:left="660" w:hanging="220"/>
    </w:pPr>
  </w:style>
  <w:style w:type="paragraph" w:styleId="Index4">
    <w:name w:val="index 4"/>
    <w:basedOn w:val="Normal"/>
    <w:next w:val="Normal"/>
    <w:autoRedefine/>
    <w:semiHidden/>
    <w:rsid w:val="007550CB"/>
    <w:pPr>
      <w:ind w:left="880" w:hanging="220"/>
    </w:pPr>
  </w:style>
  <w:style w:type="paragraph" w:styleId="Index5">
    <w:name w:val="index 5"/>
    <w:basedOn w:val="Normal"/>
    <w:next w:val="Normal"/>
    <w:autoRedefine/>
    <w:semiHidden/>
    <w:rsid w:val="007550CB"/>
    <w:pPr>
      <w:ind w:left="1100" w:hanging="220"/>
    </w:pPr>
  </w:style>
  <w:style w:type="paragraph" w:styleId="Index6">
    <w:name w:val="index 6"/>
    <w:basedOn w:val="Normal"/>
    <w:next w:val="Normal"/>
    <w:autoRedefine/>
    <w:semiHidden/>
    <w:rsid w:val="007550CB"/>
    <w:pPr>
      <w:ind w:left="1320" w:hanging="220"/>
    </w:pPr>
  </w:style>
  <w:style w:type="paragraph" w:styleId="Index7">
    <w:name w:val="index 7"/>
    <w:basedOn w:val="Normal"/>
    <w:next w:val="Normal"/>
    <w:autoRedefine/>
    <w:semiHidden/>
    <w:rsid w:val="007550CB"/>
    <w:pPr>
      <w:ind w:left="1540" w:hanging="220"/>
    </w:pPr>
  </w:style>
  <w:style w:type="paragraph" w:styleId="Index8">
    <w:name w:val="index 8"/>
    <w:basedOn w:val="Normal"/>
    <w:next w:val="Normal"/>
    <w:autoRedefine/>
    <w:semiHidden/>
    <w:rsid w:val="007550CB"/>
    <w:pPr>
      <w:ind w:left="1760" w:hanging="220"/>
    </w:pPr>
  </w:style>
  <w:style w:type="paragraph" w:styleId="Index9">
    <w:name w:val="index 9"/>
    <w:basedOn w:val="Normal"/>
    <w:next w:val="Normal"/>
    <w:autoRedefine/>
    <w:semiHidden/>
    <w:rsid w:val="007550CB"/>
    <w:pPr>
      <w:ind w:left="1980" w:hanging="220"/>
    </w:pPr>
  </w:style>
  <w:style w:type="paragraph" w:styleId="IndexHeading">
    <w:name w:val="index heading"/>
    <w:basedOn w:val="Normal"/>
    <w:next w:val="Index1"/>
    <w:semiHidden/>
    <w:rsid w:val="007550CB"/>
  </w:style>
  <w:style w:type="character" w:styleId="FollowedHyperlink">
    <w:name w:val="FollowedHyperlink"/>
    <w:rsid w:val="007550CB"/>
    <w:rPr>
      <w:color w:val="800080"/>
      <w:u w:val="single"/>
    </w:rPr>
  </w:style>
  <w:style w:type="paragraph" w:styleId="BodyTextIndent">
    <w:name w:val="Body Text Indent"/>
    <w:basedOn w:val="Normal"/>
    <w:link w:val="BodyTextIndentChar"/>
    <w:rsid w:val="007550CB"/>
    <w:pPr>
      <w:tabs>
        <w:tab w:val="left" w:pos="720"/>
        <w:tab w:val="right" w:leader="dot" w:pos="7920"/>
      </w:tabs>
      <w:ind w:left="720" w:hanging="720"/>
    </w:pPr>
  </w:style>
  <w:style w:type="character" w:styleId="CommentReference">
    <w:name w:val="annotation reference"/>
    <w:semiHidden/>
    <w:rsid w:val="007550CB"/>
    <w:rPr>
      <w:sz w:val="16"/>
    </w:rPr>
  </w:style>
  <w:style w:type="paragraph" w:styleId="CommentText">
    <w:name w:val="annotation text"/>
    <w:basedOn w:val="Normal"/>
    <w:link w:val="CommentTextChar"/>
    <w:semiHidden/>
    <w:rsid w:val="007550CB"/>
    <w:rPr>
      <w:sz w:val="20"/>
    </w:rPr>
  </w:style>
  <w:style w:type="paragraph" w:customStyle="1" w:styleId="DPTableText8pt">
    <w:name w:val="DP Table Text 8 pt"/>
    <w:basedOn w:val="DPBodyText"/>
    <w:rsid w:val="007550CB"/>
    <w:pPr>
      <w:spacing w:after="0" w:line="240" w:lineRule="auto"/>
    </w:pPr>
    <w:rPr>
      <w:rFonts w:ascii="Arial" w:hAnsi="Arial"/>
      <w:sz w:val="16"/>
    </w:rPr>
  </w:style>
  <w:style w:type="paragraph" w:customStyle="1" w:styleId="DPTableText10pt">
    <w:name w:val="DP Table Text 10 pt"/>
    <w:basedOn w:val="DPTableText8pt"/>
    <w:rsid w:val="007550CB"/>
    <w:rPr>
      <w:sz w:val="20"/>
    </w:rPr>
  </w:style>
  <w:style w:type="paragraph" w:customStyle="1" w:styleId="DPTableText9pt">
    <w:name w:val="DP Table Text 9 pt"/>
    <w:basedOn w:val="DPTableText8pt"/>
    <w:rsid w:val="007550CB"/>
    <w:rPr>
      <w:sz w:val="18"/>
    </w:rPr>
  </w:style>
  <w:style w:type="paragraph" w:styleId="TableofFigures">
    <w:name w:val="table of figures"/>
    <w:basedOn w:val="Normal"/>
    <w:next w:val="Normal"/>
    <w:semiHidden/>
    <w:rsid w:val="007550CB"/>
    <w:pPr>
      <w:ind w:left="440" w:hanging="440"/>
    </w:pPr>
  </w:style>
  <w:style w:type="paragraph" w:styleId="TableofAuthorities">
    <w:name w:val="table of authorities"/>
    <w:basedOn w:val="Normal"/>
    <w:next w:val="Normal"/>
    <w:semiHidden/>
    <w:rsid w:val="007550CB"/>
    <w:pPr>
      <w:ind w:left="220" w:hanging="220"/>
    </w:pPr>
  </w:style>
  <w:style w:type="paragraph" w:styleId="TOAHeading">
    <w:name w:val="toa heading"/>
    <w:basedOn w:val="Normal"/>
    <w:next w:val="Normal"/>
    <w:semiHidden/>
    <w:rsid w:val="007550CB"/>
    <w:pPr>
      <w:spacing w:before="120"/>
    </w:pPr>
    <w:rPr>
      <w:b/>
      <w:bCs/>
      <w:szCs w:val="24"/>
    </w:rPr>
  </w:style>
  <w:style w:type="paragraph" w:styleId="BalloonText">
    <w:name w:val="Balloon Text"/>
    <w:basedOn w:val="Normal"/>
    <w:semiHidden/>
    <w:rsid w:val="00281CBD"/>
    <w:rPr>
      <w:rFonts w:ascii="Tahoma" w:hAnsi="Tahoma" w:cs="Tahoma"/>
      <w:sz w:val="16"/>
      <w:szCs w:val="16"/>
    </w:rPr>
  </w:style>
  <w:style w:type="paragraph" w:styleId="CommentSubject">
    <w:name w:val="annotation subject"/>
    <w:basedOn w:val="CommentText"/>
    <w:next w:val="CommentText"/>
    <w:link w:val="CommentSubjectChar"/>
    <w:rsid w:val="0042677B"/>
    <w:rPr>
      <w:b/>
      <w:bCs/>
    </w:rPr>
  </w:style>
  <w:style w:type="character" w:customStyle="1" w:styleId="CommentTextChar">
    <w:name w:val="Comment Text Char"/>
    <w:link w:val="CommentText"/>
    <w:semiHidden/>
    <w:rsid w:val="0042677B"/>
    <w:rPr>
      <w:rFonts w:ascii="Arial" w:hAnsi="Arial"/>
    </w:rPr>
  </w:style>
  <w:style w:type="character" w:customStyle="1" w:styleId="CommentSubjectChar">
    <w:name w:val="Comment Subject Char"/>
    <w:basedOn w:val="CommentTextChar"/>
    <w:link w:val="CommentSubject"/>
    <w:rsid w:val="0042677B"/>
    <w:rPr>
      <w:rFonts w:ascii="Arial" w:hAnsi="Arial"/>
    </w:rPr>
  </w:style>
  <w:style w:type="paragraph" w:customStyle="1" w:styleId="TableTitle">
    <w:name w:val="Table Title"/>
    <w:basedOn w:val="Normal"/>
    <w:link w:val="TableTitleChar"/>
    <w:qFormat/>
    <w:rsid w:val="00457855"/>
    <w:pPr>
      <w:keepNext/>
      <w:tabs>
        <w:tab w:val="left" w:pos="936"/>
      </w:tabs>
      <w:spacing w:before="140" w:after="140"/>
    </w:pPr>
    <w:rPr>
      <w:b/>
      <w:color w:val="0000FF"/>
    </w:rPr>
  </w:style>
  <w:style w:type="paragraph" w:customStyle="1" w:styleId="TableText">
    <w:name w:val="Table Text"/>
    <w:basedOn w:val="Normal"/>
    <w:link w:val="TableTextChar"/>
    <w:qFormat/>
    <w:rsid w:val="00E62D35"/>
    <w:pPr>
      <w:tabs>
        <w:tab w:val="left" w:pos="-1440"/>
        <w:tab w:val="left" w:pos="-720"/>
        <w:tab w:val="left" w:pos="0"/>
        <w:tab w:val="left" w:pos="720"/>
        <w:tab w:val="left" w:pos="1080"/>
      </w:tabs>
      <w:jc w:val="both"/>
    </w:pPr>
    <w:rPr>
      <w:color w:val="0000FF"/>
      <w:sz w:val="18"/>
    </w:rPr>
  </w:style>
  <w:style w:type="character" w:customStyle="1" w:styleId="TableTitleChar">
    <w:name w:val="Table Title Char"/>
    <w:link w:val="TableTitle"/>
    <w:rsid w:val="00457855"/>
    <w:rPr>
      <w:rFonts w:ascii="Arial" w:hAnsi="Arial"/>
      <w:b/>
      <w:color w:val="0000FF"/>
      <w:sz w:val="22"/>
    </w:rPr>
  </w:style>
  <w:style w:type="character" w:customStyle="1" w:styleId="TableTextChar">
    <w:name w:val="Table Text Char"/>
    <w:link w:val="TableText"/>
    <w:rsid w:val="00E62D35"/>
    <w:rPr>
      <w:rFonts w:ascii="Arial" w:hAnsi="Arial"/>
      <w:color w:val="0000FF"/>
      <w:sz w:val="18"/>
    </w:rPr>
  </w:style>
  <w:style w:type="paragraph" w:customStyle="1" w:styleId="TOCAcroList">
    <w:name w:val="TOC_Acro_List"/>
    <w:basedOn w:val="Normal"/>
    <w:link w:val="TOCAcroListChar"/>
    <w:qFormat/>
    <w:rsid w:val="00D451F9"/>
    <w:pPr>
      <w:spacing w:before="60" w:after="60"/>
    </w:pPr>
    <w:rPr>
      <w:rFonts w:ascii="Times New Roman" w:hAnsi="Times New Roman"/>
      <w:szCs w:val="22"/>
    </w:rPr>
  </w:style>
  <w:style w:type="character" w:customStyle="1" w:styleId="BodyTextChar">
    <w:name w:val="Body Text Char"/>
    <w:link w:val="BodyText"/>
    <w:rsid w:val="00D451F9"/>
    <w:rPr>
      <w:rFonts w:ascii="Arial" w:hAnsi="Arial"/>
      <w:b/>
      <w:sz w:val="22"/>
    </w:rPr>
  </w:style>
  <w:style w:type="character" w:customStyle="1" w:styleId="BodyTextIndentChar">
    <w:name w:val="Body Text Indent Char"/>
    <w:link w:val="BodyTextIndent"/>
    <w:rsid w:val="00D451F9"/>
    <w:rPr>
      <w:rFonts w:ascii="Arial" w:hAnsi="Arial"/>
      <w:sz w:val="22"/>
    </w:rPr>
  </w:style>
  <w:style w:type="character" w:customStyle="1" w:styleId="TOCAcroListChar">
    <w:name w:val="TOC_Acro_List Char"/>
    <w:link w:val="TOCAcroList"/>
    <w:rsid w:val="00D451F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6.xml"/><Relationship Id="rId42" Type="http://schemas.openxmlformats.org/officeDocument/2006/relationships/footer" Target="footer1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2.xm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8.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9.xml"/><Relationship Id="rId44"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eader" Target="header23.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ES_Report_template_Apr_30_20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E3692-69B4-41AF-8B18-81B770EAB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NES_Report_template_Apr_30_2002.dot</Template>
  <TotalTime>1</TotalTime>
  <Pages>18</Pages>
  <Words>2440</Words>
  <Characters>14292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Noise Abatement Decision Report</vt:lpstr>
    </vt:vector>
  </TitlesOfParts>
  <Company>caltrans</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Noise Abatement Decision Report</dc:title>
  <dc:subject/>
  <dc:creator>Dave Buehler</dc:creator>
  <cp:keywords/>
  <dc:description>Accessibility Assistance: Caltrans makes every attempt to ensure our documents are accessible. Due to variances between assistive technologies, there may be portions of documents which are not accessible. Where documents cannot be made accessible, we are committed to providing alternative access to the content. Should you need additional assistance, please contact env.webmaster@dot.ca.gov
or visit https://dot.ca.gov/request-ada-compliant-documents.</dc:description>
  <cp:lastModifiedBy>Cayapan, Charlotte@DOT</cp:lastModifiedBy>
  <cp:revision>2</cp:revision>
  <cp:lastPrinted>2006-11-14T23:44:00Z</cp:lastPrinted>
  <dcterms:created xsi:type="dcterms:W3CDTF">2020-10-28T21:57:00Z</dcterms:created>
  <dcterms:modified xsi:type="dcterms:W3CDTF">2020-10-28T21:57:00Z</dcterms:modified>
</cp:coreProperties>
</file>